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10261" w:type="dxa"/>
        <w:tblInd w:w="108" w:type="dxa"/>
        <w:tblCellMar>
          <w:top w:w="57" w:type="dxa"/>
          <w:bottom w:w="57" w:type="dxa"/>
        </w:tblCellMar>
        <w:tblLook w:val="04A0" w:firstRow="1" w:lastRow="0" w:firstColumn="1" w:lastColumn="0" w:noHBand="0" w:noVBand="1"/>
      </w:tblPr>
      <w:tblGrid>
        <w:gridCol w:w="1587"/>
        <w:gridCol w:w="5839"/>
        <w:gridCol w:w="2835"/>
      </w:tblGrid>
      <w:tr w:rsidR="00306B7F" w:rsidRPr="00416C37" w14:paraId="1E2A502B" w14:textId="77777777" w:rsidTr="00D336AE">
        <w:trPr>
          <w:cantSplit/>
          <w:trHeight w:val="283"/>
          <w:tblHeader/>
        </w:trPr>
        <w:tc>
          <w:tcPr>
            <w:tcW w:w="1587" w:type="dxa"/>
            <w:tcBorders>
              <w:right w:val="nil"/>
            </w:tcBorders>
            <w:shd w:val="clear" w:color="auto" w:fill="1C3E6B"/>
            <w:vAlign w:val="center"/>
          </w:tcPr>
          <w:p w14:paraId="281CF82E" w14:textId="77777777" w:rsidR="00306B7F" w:rsidRPr="0077584B" w:rsidRDefault="00306B7F" w:rsidP="00F21348">
            <w:pPr>
              <w:spacing w:after="0"/>
              <w:jc w:val="center"/>
              <w:rPr>
                <w:rFonts w:cs="Helvetica"/>
                <w:szCs w:val="18"/>
              </w:rPr>
            </w:pPr>
            <w:r w:rsidRPr="0077584B">
              <w:rPr>
                <w:rFonts w:cs="Helvetica"/>
                <w:szCs w:val="18"/>
              </w:rPr>
              <w:t>Activity</w:t>
            </w:r>
          </w:p>
        </w:tc>
        <w:tc>
          <w:tcPr>
            <w:tcW w:w="5839" w:type="dxa"/>
            <w:tcBorders>
              <w:left w:val="nil"/>
              <w:right w:val="nil"/>
            </w:tcBorders>
            <w:shd w:val="clear" w:color="auto" w:fill="1C3E6B"/>
            <w:vAlign w:val="center"/>
          </w:tcPr>
          <w:p w14:paraId="7A69C503" w14:textId="77777777" w:rsidR="00306B7F" w:rsidRPr="0077584B" w:rsidRDefault="00306B7F" w:rsidP="00F21348">
            <w:pPr>
              <w:spacing w:after="0"/>
              <w:jc w:val="center"/>
              <w:rPr>
                <w:rFonts w:cs="Helvetica"/>
                <w:szCs w:val="18"/>
              </w:rPr>
            </w:pPr>
            <w:r w:rsidRPr="0077584B">
              <w:rPr>
                <w:rFonts w:cs="Helvetica"/>
                <w:szCs w:val="18"/>
              </w:rPr>
              <w:t>Controls</w:t>
            </w:r>
          </w:p>
        </w:tc>
        <w:tc>
          <w:tcPr>
            <w:tcW w:w="2835" w:type="dxa"/>
            <w:tcBorders>
              <w:left w:val="nil"/>
            </w:tcBorders>
            <w:shd w:val="clear" w:color="auto" w:fill="1C3E6B"/>
            <w:vAlign w:val="center"/>
          </w:tcPr>
          <w:p w14:paraId="46B80F28" w14:textId="77777777" w:rsidR="00306B7F" w:rsidRPr="0077584B" w:rsidRDefault="00306B7F" w:rsidP="00F21348">
            <w:pPr>
              <w:spacing w:after="0"/>
              <w:jc w:val="center"/>
              <w:rPr>
                <w:rFonts w:cs="Helvetica"/>
                <w:szCs w:val="18"/>
              </w:rPr>
            </w:pPr>
            <w:r w:rsidRPr="0077584B">
              <w:rPr>
                <w:rFonts w:cs="Helvetica"/>
                <w:szCs w:val="18"/>
              </w:rPr>
              <w:t>Notes</w:t>
            </w:r>
          </w:p>
        </w:tc>
      </w:tr>
      <w:tr w:rsidR="00CB31C7" w:rsidRPr="00416C37" w14:paraId="70C4E7DF" w14:textId="77777777" w:rsidTr="004573BE">
        <w:trPr>
          <w:cantSplit/>
        </w:trPr>
        <w:tc>
          <w:tcPr>
            <w:tcW w:w="1587" w:type="dxa"/>
            <w:vMerge w:val="restart"/>
            <w:tcBorders>
              <w:right w:val="nil"/>
            </w:tcBorders>
            <w:shd w:val="clear" w:color="auto" w:fill="DBE3E9"/>
          </w:tcPr>
          <w:p w14:paraId="585244E8" w14:textId="26622762" w:rsidR="00CB31C7" w:rsidRPr="0077584B" w:rsidRDefault="00CB31C7" w:rsidP="00CB31C7">
            <w:pPr>
              <w:spacing w:after="0"/>
              <w:rPr>
                <w:rFonts w:cs="Helvetica"/>
                <w:b/>
                <w:bCs/>
                <w:szCs w:val="18"/>
              </w:rPr>
            </w:pPr>
            <w:r w:rsidRPr="00CB31C7">
              <w:rPr>
                <w:rFonts w:cs="Helvetica"/>
                <w:b/>
                <w:bCs/>
                <w:szCs w:val="18"/>
              </w:rPr>
              <w:t>37 – Arranging for the collection and transport of livestock</w:t>
            </w:r>
          </w:p>
        </w:tc>
        <w:tc>
          <w:tcPr>
            <w:tcW w:w="5839" w:type="dxa"/>
            <w:tcBorders>
              <w:left w:val="nil"/>
              <w:right w:val="nil"/>
            </w:tcBorders>
            <w:shd w:val="clear" w:color="auto" w:fill="EDF1F4"/>
          </w:tcPr>
          <w:p w14:paraId="672A5677" w14:textId="0A03D439" w:rsidR="00CB31C7" w:rsidRPr="00416C37" w:rsidRDefault="00CB31C7" w:rsidP="00CB31C7">
            <w:pPr>
              <w:spacing w:after="0"/>
              <w:rPr>
                <w:rFonts w:cs="Helvetica"/>
                <w:szCs w:val="18"/>
              </w:rPr>
            </w:pPr>
            <w:r w:rsidRPr="006202E0">
              <w:t>37.1 - Prepare livestock for transport so that they travel well.</w:t>
            </w:r>
          </w:p>
        </w:tc>
        <w:tc>
          <w:tcPr>
            <w:tcW w:w="2835" w:type="dxa"/>
            <w:tcBorders>
              <w:left w:val="nil"/>
            </w:tcBorders>
            <w:shd w:val="clear" w:color="auto" w:fill="F5F7F9"/>
          </w:tcPr>
          <w:p w14:paraId="5E43F96E" w14:textId="77777777" w:rsidR="00CB31C7" w:rsidRPr="00416C37" w:rsidRDefault="00CB31C7" w:rsidP="00CB31C7">
            <w:pPr>
              <w:spacing w:after="0"/>
              <w:ind w:right="-108"/>
              <w:rPr>
                <w:rFonts w:cs="Helvetica"/>
                <w:szCs w:val="18"/>
              </w:rPr>
            </w:pPr>
          </w:p>
        </w:tc>
      </w:tr>
      <w:tr w:rsidR="00CB31C7" w:rsidRPr="00416C37" w14:paraId="3F099A03" w14:textId="77777777" w:rsidTr="004573BE">
        <w:trPr>
          <w:cantSplit/>
        </w:trPr>
        <w:tc>
          <w:tcPr>
            <w:tcW w:w="1587" w:type="dxa"/>
            <w:vMerge/>
            <w:tcBorders>
              <w:right w:val="nil"/>
            </w:tcBorders>
            <w:shd w:val="clear" w:color="auto" w:fill="DBE3E9"/>
          </w:tcPr>
          <w:p w14:paraId="4D0039F7" w14:textId="77777777" w:rsidR="00CB31C7" w:rsidRPr="0077584B" w:rsidRDefault="00CB31C7" w:rsidP="00CB31C7">
            <w:pPr>
              <w:spacing w:after="0"/>
              <w:rPr>
                <w:rFonts w:cs="Helvetica"/>
                <w:b/>
                <w:bCs/>
                <w:szCs w:val="18"/>
              </w:rPr>
            </w:pPr>
          </w:p>
        </w:tc>
        <w:tc>
          <w:tcPr>
            <w:tcW w:w="5839" w:type="dxa"/>
            <w:tcBorders>
              <w:left w:val="nil"/>
              <w:right w:val="nil"/>
            </w:tcBorders>
            <w:shd w:val="clear" w:color="auto" w:fill="EDF1F4"/>
          </w:tcPr>
          <w:p w14:paraId="1CBC9E8F" w14:textId="7653CD6E" w:rsidR="00CB31C7" w:rsidRPr="00416C37" w:rsidRDefault="00CB31C7" w:rsidP="00CB31C7">
            <w:pPr>
              <w:spacing w:after="0"/>
              <w:rPr>
                <w:rFonts w:cs="Helvetica"/>
                <w:szCs w:val="18"/>
              </w:rPr>
            </w:pPr>
            <w:r w:rsidRPr="006202E0">
              <w:t>37.2 - Share information about the livestock to be transported.</w:t>
            </w:r>
          </w:p>
        </w:tc>
        <w:tc>
          <w:tcPr>
            <w:tcW w:w="2835" w:type="dxa"/>
            <w:tcBorders>
              <w:left w:val="nil"/>
            </w:tcBorders>
            <w:shd w:val="clear" w:color="auto" w:fill="F5F7F9"/>
          </w:tcPr>
          <w:p w14:paraId="0B1BA806" w14:textId="77777777" w:rsidR="00CB31C7" w:rsidRPr="00416C37" w:rsidRDefault="00CB31C7" w:rsidP="00CB31C7">
            <w:pPr>
              <w:spacing w:after="0"/>
              <w:rPr>
                <w:rFonts w:cs="Helvetica"/>
                <w:szCs w:val="18"/>
              </w:rPr>
            </w:pPr>
          </w:p>
        </w:tc>
      </w:tr>
      <w:tr w:rsidR="00CB31C7" w:rsidRPr="00416C37" w14:paraId="1C28F117" w14:textId="77777777" w:rsidTr="004573BE">
        <w:trPr>
          <w:cantSplit/>
        </w:trPr>
        <w:tc>
          <w:tcPr>
            <w:tcW w:w="1587" w:type="dxa"/>
            <w:vMerge/>
            <w:tcBorders>
              <w:right w:val="nil"/>
            </w:tcBorders>
            <w:shd w:val="clear" w:color="auto" w:fill="DBE3E9"/>
          </w:tcPr>
          <w:p w14:paraId="6E6648E4" w14:textId="77777777" w:rsidR="00CB31C7" w:rsidRPr="0077584B" w:rsidRDefault="00CB31C7" w:rsidP="00CB31C7">
            <w:pPr>
              <w:spacing w:after="0"/>
              <w:rPr>
                <w:rFonts w:cs="Helvetica"/>
                <w:b/>
                <w:bCs/>
                <w:szCs w:val="18"/>
              </w:rPr>
            </w:pPr>
          </w:p>
        </w:tc>
        <w:tc>
          <w:tcPr>
            <w:tcW w:w="5839" w:type="dxa"/>
            <w:tcBorders>
              <w:left w:val="nil"/>
              <w:right w:val="nil"/>
            </w:tcBorders>
            <w:shd w:val="clear" w:color="auto" w:fill="EDF1F4"/>
          </w:tcPr>
          <w:p w14:paraId="650750EE" w14:textId="0FCBCD32" w:rsidR="00CB31C7" w:rsidRPr="00416C37" w:rsidRDefault="00CB31C7" w:rsidP="00CB31C7">
            <w:pPr>
              <w:spacing w:after="0"/>
              <w:rPr>
                <w:rFonts w:cs="Helvetica"/>
                <w:szCs w:val="18"/>
              </w:rPr>
            </w:pPr>
            <w:r w:rsidRPr="006202E0">
              <w:t>37.3 - Share information about the locations where livestock are to be collected from and delivered to.</w:t>
            </w:r>
          </w:p>
        </w:tc>
        <w:tc>
          <w:tcPr>
            <w:tcW w:w="2835" w:type="dxa"/>
            <w:tcBorders>
              <w:left w:val="nil"/>
            </w:tcBorders>
            <w:shd w:val="clear" w:color="auto" w:fill="F5F7F9"/>
          </w:tcPr>
          <w:p w14:paraId="64B8AF46" w14:textId="77777777" w:rsidR="00CB31C7" w:rsidRPr="00416C37" w:rsidRDefault="00CB31C7" w:rsidP="00CB31C7">
            <w:pPr>
              <w:spacing w:after="0"/>
              <w:rPr>
                <w:rFonts w:cs="Helvetica"/>
                <w:szCs w:val="18"/>
              </w:rPr>
            </w:pPr>
          </w:p>
        </w:tc>
      </w:tr>
      <w:tr w:rsidR="00CB31C7" w:rsidRPr="00416C37" w14:paraId="5249E2AF" w14:textId="77777777" w:rsidTr="004573BE">
        <w:trPr>
          <w:cantSplit/>
        </w:trPr>
        <w:tc>
          <w:tcPr>
            <w:tcW w:w="1587" w:type="dxa"/>
            <w:vMerge/>
            <w:tcBorders>
              <w:right w:val="nil"/>
            </w:tcBorders>
            <w:shd w:val="clear" w:color="auto" w:fill="DBE3E9"/>
          </w:tcPr>
          <w:p w14:paraId="69B5BEF8" w14:textId="77777777" w:rsidR="00CB31C7" w:rsidRPr="0077584B" w:rsidRDefault="00CB31C7" w:rsidP="00CB31C7">
            <w:pPr>
              <w:spacing w:after="0"/>
              <w:rPr>
                <w:rFonts w:cs="Helvetica"/>
                <w:b/>
                <w:bCs/>
                <w:szCs w:val="18"/>
              </w:rPr>
            </w:pPr>
          </w:p>
        </w:tc>
        <w:tc>
          <w:tcPr>
            <w:tcW w:w="5839" w:type="dxa"/>
            <w:tcBorders>
              <w:left w:val="nil"/>
              <w:right w:val="nil"/>
            </w:tcBorders>
            <w:shd w:val="clear" w:color="auto" w:fill="EDF1F4"/>
          </w:tcPr>
          <w:p w14:paraId="7C6C1219" w14:textId="424BF9AC" w:rsidR="00CB31C7" w:rsidRPr="00416C37" w:rsidRDefault="00CB31C7" w:rsidP="00CB31C7">
            <w:pPr>
              <w:spacing w:after="0"/>
              <w:rPr>
                <w:rFonts w:cs="Helvetica"/>
                <w:szCs w:val="18"/>
              </w:rPr>
            </w:pPr>
            <w:r w:rsidRPr="006202E0">
              <w:t>37.4 - Allocate a driver to the livestock transport task (see also Activity 25)</w:t>
            </w:r>
          </w:p>
        </w:tc>
        <w:tc>
          <w:tcPr>
            <w:tcW w:w="2835" w:type="dxa"/>
            <w:tcBorders>
              <w:left w:val="nil"/>
            </w:tcBorders>
            <w:shd w:val="clear" w:color="auto" w:fill="F5F7F9"/>
          </w:tcPr>
          <w:p w14:paraId="58FF3966" w14:textId="77777777" w:rsidR="00CB31C7" w:rsidRPr="00416C37" w:rsidRDefault="00CB31C7" w:rsidP="00CB31C7">
            <w:pPr>
              <w:spacing w:after="0"/>
              <w:rPr>
                <w:rFonts w:cs="Helvetica"/>
                <w:szCs w:val="18"/>
              </w:rPr>
            </w:pPr>
          </w:p>
        </w:tc>
      </w:tr>
      <w:tr w:rsidR="00CB31C7" w:rsidRPr="00416C37" w14:paraId="2616B8AA" w14:textId="77777777" w:rsidTr="004573BE">
        <w:trPr>
          <w:cantSplit/>
        </w:trPr>
        <w:tc>
          <w:tcPr>
            <w:tcW w:w="1587" w:type="dxa"/>
            <w:vMerge/>
            <w:tcBorders>
              <w:right w:val="nil"/>
            </w:tcBorders>
            <w:shd w:val="clear" w:color="auto" w:fill="DBE3E9"/>
          </w:tcPr>
          <w:p w14:paraId="778A2B3D" w14:textId="77777777" w:rsidR="00CB31C7" w:rsidRPr="0077584B" w:rsidRDefault="00CB31C7" w:rsidP="00CB31C7">
            <w:pPr>
              <w:spacing w:after="0"/>
              <w:rPr>
                <w:rFonts w:cs="Helvetica"/>
                <w:b/>
                <w:bCs/>
                <w:szCs w:val="18"/>
              </w:rPr>
            </w:pPr>
          </w:p>
        </w:tc>
        <w:tc>
          <w:tcPr>
            <w:tcW w:w="5839" w:type="dxa"/>
            <w:tcBorders>
              <w:left w:val="nil"/>
              <w:right w:val="nil"/>
            </w:tcBorders>
            <w:shd w:val="clear" w:color="auto" w:fill="EDF1F4"/>
          </w:tcPr>
          <w:p w14:paraId="0AA9B0EF" w14:textId="1DB09619" w:rsidR="00CB31C7" w:rsidRPr="00416C37" w:rsidRDefault="00CB31C7" w:rsidP="00CB31C7">
            <w:pPr>
              <w:spacing w:after="0"/>
              <w:rPr>
                <w:rFonts w:cs="Helvetica"/>
                <w:szCs w:val="18"/>
              </w:rPr>
            </w:pPr>
            <w:r w:rsidRPr="006202E0">
              <w:t>37.5 - Allocate an appropriate vehicle (see also Activity 28)</w:t>
            </w:r>
          </w:p>
        </w:tc>
        <w:tc>
          <w:tcPr>
            <w:tcW w:w="2835" w:type="dxa"/>
            <w:tcBorders>
              <w:left w:val="nil"/>
            </w:tcBorders>
            <w:shd w:val="clear" w:color="auto" w:fill="F5F7F9"/>
          </w:tcPr>
          <w:p w14:paraId="2AF57859" w14:textId="77777777" w:rsidR="00CB31C7" w:rsidRPr="00416C37" w:rsidRDefault="00CB31C7" w:rsidP="00CB31C7">
            <w:pPr>
              <w:spacing w:after="0"/>
              <w:rPr>
                <w:rFonts w:cs="Helvetica"/>
                <w:szCs w:val="18"/>
              </w:rPr>
            </w:pPr>
          </w:p>
        </w:tc>
      </w:tr>
      <w:tr w:rsidR="00CB31C7" w:rsidRPr="00416C37" w14:paraId="42E9493D" w14:textId="77777777" w:rsidTr="004573BE">
        <w:trPr>
          <w:cantSplit/>
        </w:trPr>
        <w:tc>
          <w:tcPr>
            <w:tcW w:w="1587" w:type="dxa"/>
            <w:vMerge/>
            <w:tcBorders>
              <w:right w:val="nil"/>
            </w:tcBorders>
            <w:shd w:val="clear" w:color="auto" w:fill="DBE3E9"/>
          </w:tcPr>
          <w:p w14:paraId="50B70C6D" w14:textId="77777777" w:rsidR="00CB31C7" w:rsidRPr="0077584B" w:rsidRDefault="00CB31C7" w:rsidP="00CB31C7">
            <w:pPr>
              <w:spacing w:after="0"/>
              <w:rPr>
                <w:rFonts w:cs="Helvetica"/>
                <w:b/>
                <w:bCs/>
                <w:szCs w:val="18"/>
              </w:rPr>
            </w:pPr>
          </w:p>
        </w:tc>
        <w:tc>
          <w:tcPr>
            <w:tcW w:w="5839" w:type="dxa"/>
            <w:tcBorders>
              <w:left w:val="nil"/>
              <w:right w:val="nil"/>
            </w:tcBorders>
            <w:shd w:val="clear" w:color="auto" w:fill="EDF1F4"/>
          </w:tcPr>
          <w:p w14:paraId="1964940E" w14:textId="7965AFE0" w:rsidR="00CB31C7" w:rsidRPr="00416C37" w:rsidRDefault="00CB31C7" w:rsidP="00CB31C7">
            <w:pPr>
              <w:spacing w:after="0"/>
              <w:rPr>
                <w:rFonts w:cs="Helvetica"/>
                <w:szCs w:val="18"/>
              </w:rPr>
            </w:pPr>
            <w:r w:rsidRPr="006202E0">
              <w:t>37.6 - Establish a Livestock Spelling Plan for the journey</w:t>
            </w:r>
          </w:p>
        </w:tc>
        <w:tc>
          <w:tcPr>
            <w:tcW w:w="2835" w:type="dxa"/>
            <w:tcBorders>
              <w:left w:val="nil"/>
            </w:tcBorders>
            <w:shd w:val="clear" w:color="auto" w:fill="F5F7F9"/>
          </w:tcPr>
          <w:p w14:paraId="4290AA7D" w14:textId="77777777" w:rsidR="00CB31C7" w:rsidRPr="00416C37" w:rsidRDefault="00CB31C7" w:rsidP="00CB31C7">
            <w:pPr>
              <w:spacing w:after="0"/>
              <w:rPr>
                <w:rFonts w:cs="Helvetica"/>
                <w:szCs w:val="18"/>
              </w:rPr>
            </w:pPr>
          </w:p>
        </w:tc>
      </w:tr>
      <w:tr w:rsidR="00CB31C7" w:rsidRPr="00416C37" w14:paraId="6275C183" w14:textId="77777777" w:rsidTr="004573BE">
        <w:trPr>
          <w:cantSplit/>
        </w:trPr>
        <w:tc>
          <w:tcPr>
            <w:tcW w:w="1587" w:type="dxa"/>
            <w:vMerge/>
            <w:tcBorders>
              <w:right w:val="nil"/>
            </w:tcBorders>
            <w:shd w:val="clear" w:color="auto" w:fill="DBE3E9"/>
          </w:tcPr>
          <w:p w14:paraId="4241B5FF" w14:textId="77777777" w:rsidR="00CB31C7" w:rsidRPr="0077584B" w:rsidRDefault="00CB31C7" w:rsidP="00CB31C7">
            <w:pPr>
              <w:spacing w:after="0"/>
              <w:rPr>
                <w:rFonts w:cs="Helvetica"/>
                <w:b/>
                <w:bCs/>
              </w:rPr>
            </w:pPr>
          </w:p>
        </w:tc>
        <w:tc>
          <w:tcPr>
            <w:tcW w:w="5839" w:type="dxa"/>
            <w:tcBorders>
              <w:left w:val="nil"/>
              <w:right w:val="nil"/>
            </w:tcBorders>
            <w:shd w:val="clear" w:color="auto" w:fill="EDF1F4"/>
          </w:tcPr>
          <w:p w14:paraId="6DEFDDE9" w14:textId="4D192C5F" w:rsidR="00CB31C7" w:rsidRPr="00ED3EFD" w:rsidRDefault="00CB31C7" w:rsidP="00CB31C7">
            <w:pPr>
              <w:spacing w:after="0"/>
            </w:pPr>
            <w:r w:rsidRPr="006202E0">
              <w:t>37.7 - Select an appropriate route (see also Activity 27)</w:t>
            </w:r>
          </w:p>
        </w:tc>
        <w:tc>
          <w:tcPr>
            <w:tcW w:w="2835" w:type="dxa"/>
            <w:tcBorders>
              <w:left w:val="nil"/>
            </w:tcBorders>
            <w:shd w:val="clear" w:color="auto" w:fill="F5F7F9"/>
          </w:tcPr>
          <w:p w14:paraId="26213187" w14:textId="77777777" w:rsidR="00CB31C7" w:rsidRPr="00416C37" w:rsidRDefault="00CB31C7" w:rsidP="00CB31C7">
            <w:pPr>
              <w:spacing w:after="0"/>
              <w:rPr>
                <w:rFonts w:cs="Helvetica"/>
              </w:rPr>
            </w:pPr>
          </w:p>
        </w:tc>
      </w:tr>
      <w:tr w:rsidR="00CB31C7" w:rsidRPr="00416C37" w14:paraId="46DCA42A" w14:textId="77777777" w:rsidTr="004573BE">
        <w:trPr>
          <w:cantSplit/>
        </w:trPr>
        <w:tc>
          <w:tcPr>
            <w:tcW w:w="1587" w:type="dxa"/>
            <w:vMerge/>
            <w:tcBorders>
              <w:right w:val="nil"/>
            </w:tcBorders>
            <w:shd w:val="clear" w:color="auto" w:fill="DBE3E9"/>
          </w:tcPr>
          <w:p w14:paraId="1E4836CD" w14:textId="77777777" w:rsidR="00CB31C7" w:rsidRPr="0077584B" w:rsidRDefault="00CB31C7" w:rsidP="00CB31C7">
            <w:pPr>
              <w:spacing w:after="0"/>
              <w:rPr>
                <w:rFonts w:cs="Helvetica"/>
                <w:b/>
                <w:bCs/>
              </w:rPr>
            </w:pPr>
          </w:p>
        </w:tc>
        <w:tc>
          <w:tcPr>
            <w:tcW w:w="5839" w:type="dxa"/>
            <w:tcBorders>
              <w:left w:val="nil"/>
              <w:right w:val="nil"/>
            </w:tcBorders>
            <w:shd w:val="clear" w:color="auto" w:fill="EDF1F4"/>
          </w:tcPr>
          <w:p w14:paraId="536B23A6" w14:textId="59C80610" w:rsidR="00CB31C7" w:rsidRPr="00ED3EFD" w:rsidRDefault="00CB31C7" w:rsidP="00CB31C7">
            <w:pPr>
              <w:spacing w:after="0"/>
            </w:pPr>
            <w:r w:rsidRPr="006202E0">
              <w:t>37.8 - Establish a schedule for the livestock transport task (see also Activity 26)</w:t>
            </w:r>
          </w:p>
        </w:tc>
        <w:tc>
          <w:tcPr>
            <w:tcW w:w="2835" w:type="dxa"/>
            <w:tcBorders>
              <w:left w:val="nil"/>
            </w:tcBorders>
            <w:shd w:val="clear" w:color="auto" w:fill="F5F7F9"/>
          </w:tcPr>
          <w:p w14:paraId="50437497" w14:textId="77777777" w:rsidR="00CB31C7" w:rsidRPr="00416C37" w:rsidRDefault="00CB31C7" w:rsidP="00CB31C7">
            <w:pPr>
              <w:spacing w:after="0"/>
              <w:rPr>
                <w:rFonts w:cs="Helvetica"/>
              </w:rPr>
            </w:pPr>
          </w:p>
        </w:tc>
      </w:tr>
      <w:tr w:rsidR="00CB31C7" w:rsidRPr="00416C37" w14:paraId="017A7AE6" w14:textId="77777777" w:rsidTr="004573BE">
        <w:trPr>
          <w:cantSplit/>
        </w:trPr>
        <w:tc>
          <w:tcPr>
            <w:tcW w:w="1587" w:type="dxa"/>
            <w:vMerge/>
            <w:tcBorders>
              <w:right w:val="nil"/>
            </w:tcBorders>
            <w:shd w:val="clear" w:color="auto" w:fill="DBE3E9"/>
          </w:tcPr>
          <w:p w14:paraId="0168E5F5" w14:textId="77777777" w:rsidR="00CB31C7" w:rsidRPr="0077584B" w:rsidRDefault="00CB31C7" w:rsidP="00CB31C7">
            <w:pPr>
              <w:spacing w:after="0"/>
              <w:rPr>
                <w:rFonts w:cs="Helvetica"/>
                <w:b/>
                <w:bCs/>
              </w:rPr>
            </w:pPr>
          </w:p>
        </w:tc>
        <w:tc>
          <w:tcPr>
            <w:tcW w:w="5839" w:type="dxa"/>
            <w:tcBorders>
              <w:left w:val="nil"/>
              <w:right w:val="nil"/>
            </w:tcBorders>
            <w:shd w:val="clear" w:color="auto" w:fill="EDF1F4"/>
          </w:tcPr>
          <w:p w14:paraId="304AABF7" w14:textId="699D6D93" w:rsidR="00CB31C7" w:rsidRPr="00ED3EFD" w:rsidRDefault="00CB31C7" w:rsidP="00CB31C7">
            <w:pPr>
              <w:spacing w:after="0"/>
            </w:pPr>
            <w:r w:rsidRPr="006202E0">
              <w:t>37.9 - Ensure the route and schedule enhance animal welfare by considering weather impacts on livestock when stationary or moving.</w:t>
            </w:r>
          </w:p>
        </w:tc>
        <w:tc>
          <w:tcPr>
            <w:tcW w:w="2835" w:type="dxa"/>
            <w:tcBorders>
              <w:left w:val="nil"/>
            </w:tcBorders>
            <w:shd w:val="clear" w:color="auto" w:fill="F5F7F9"/>
          </w:tcPr>
          <w:p w14:paraId="3BB3F2E8" w14:textId="77777777" w:rsidR="00CB31C7" w:rsidRPr="00416C37" w:rsidRDefault="00CB31C7" w:rsidP="00CB31C7">
            <w:pPr>
              <w:spacing w:after="0"/>
              <w:rPr>
                <w:rFonts w:cs="Helvetica"/>
              </w:rPr>
            </w:pPr>
          </w:p>
        </w:tc>
      </w:tr>
      <w:tr w:rsidR="00CB31C7" w:rsidRPr="00416C37" w14:paraId="5F681B56" w14:textId="77777777" w:rsidTr="004573BE">
        <w:trPr>
          <w:cantSplit/>
        </w:trPr>
        <w:tc>
          <w:tcPr>
            <w:tcW w:w="1587" w:type="dxa"/>
            <w:vMerge/>
            <w:tcBorders>
              <w:right w:val="nil"/>
            </w:tcBorders>
            <w:shd w:val="clear" w:color="auto" w:fill="DBE3E9"/>
          </w:tcPr>
          <w:p w14:paraId="4EFB60B1" w14:textId="77777777" w:rsidR="00CB31C7" w:rsidRPr="0077584B" w:rsidRDefault="00CB31C7" w:rsidP="00CB31C7">
            <w:pPr>
              <w:spacing w:after="0"/>
              <w:rPr>
                <w:rFonts w:cs="Helvetica"/>
                <w:b/>
                <w:bCs/>
              </w:rPr>
            </w:pPr>
          </w:p>
        </w:tc>
        <w:tc>
          <w:tcPr>
            <w:tcW w:w="5839" w:type="dxa"/>
            <w:tcBorders>
              <w:left w:val="nil"/>
              <w:right w:val="nil"/>
            </w:tcBorders>
            <w:shd w:val="clear" w:color="auto" w:fill="EDF1F4"/>
          </w:tcPr>
          <w:p w14:paraId="1CB951D3" w14:textId="57819178" w:rsidR="00CB31C7" w:rsidRPr="00ED3EFD" w:rsidRDefault="00CB31C7" w:rsidP="00CB31C7">
            <w:pPr>
              <w:spacing w:after="0"/>
            </w:pPr>
            <w:r w:rsidRPr="006202E0">
              <w:t>37.10 - Ensure the driver has information about the vehicle, route, collection and delivery locations, and the number, species, condition and class of livestock being transported.</w:t>
            </w:r>
          </w:p>
        </w:tc>
        <w:tc>
          <w:tcPr>
            <w:tcW w:w="2835" w:type="dxa"/>
            <w:tcBorders>
              <w:left w:val="nil"/>
            </w:tcBorders>
            <w:shd w:val="clear" w:color="auto" w:fill="F5F7F9"/>
          </w:tcPr>
          <w:p w14:paraId="0C84D83C" w14:textId="77777777" w:rsidR="00CB31C7" w:rsidRPr="00416C37" w:rsidRDefault="00CB31C7" w:rsidP="00CB31C7">
            <w:pPr>
              <w:spacing w:after="0"/>
              <w:rPr>
                <w:rFonts w:cs="Helvetica"/>
              </w:rPr>
            </w:pPr>
          </w:p>
        </w:tc>
      </w:tr>
      <w:tr w:rsidR="00CB31C7" w:rsidRPr="00416C37" w14:paraId="101DD037" w14:textId="77777777" w:rsidTr="004573BE">
        <w:trPr>
          <w:cantSplit/>
        </w:trPr>
        <w:tc>
          <w:tcPr>
            <w:tcW w:w="1587" w:type="dxa"/>
            <w:vMerge/>
            <w:tcBorders>
              <w:right w:val="nil"/>
            </w:tcBorders>
            <w:shd w:val="clear" w:color="auto" w:fill="DBE3E9"/>
          </w:tcPr>
          <w:p w14:paraId="77DCB036" w14:textId="77777777" w:rsidR="00CB31C7" w:rsidRPr="0077584B" w:rsidRDefault="00CB31C7" w:rsidP="00CB31C7">
            <w:pPr>
              <w:spacing w:after="0"/>
              <w:rPr>
                <w:rFonts w:cs="Helvetica"/>
                <w:b/>
                <w:bCs/>
              </w:rPr>
            </w:pPr>
          </w:p>
        </w:tc>
        <w:tc>
          <w:tcPr>
            <w:tcW w:w="5839" w:type="dxa"/>
            <w:tcBorders>
              <w:left w:val="nil"/>
              <w:right w:val="nil"/>
            </w:tcBorders>
            <w:shd w:val="clear" w:color="auto" w:fill="EDF1F4"/>
          </w:tcPr>
          <w:p w14:paraId="6860F649" w14:textId="20B6861B" w:rsidR="00CB31C7" w:rsidRPr="00ED3EFD" w:rsidRDefault="00CB31C7" w:rsidP="00CB31C7">
            <w:pPr>
              <w:spacing w:after="0"/>
            </w:pPr>
            <w:r w:rsidRPr="006202E0">
              <w:t>37.11 - Only load (or present for loading) the number, volume or mass of livestock which can be carried by the vehicle without exceeding mass or volume limits.</w:t>
            </w:r>
          </w:p>
        </w:tc>
        <w:tc>
          <w:tcPr>
            <w:tcW w:w="2835" w:type="dxa"/>
            <w:tcBorders>
              <w:left w:val="nil"/>
            </w:tcBorders>
            <w:shd w:val="clear" w:color="auto" w:fill="F5F7F9"/>
          </w:tcPr>
          <w:p w14:paraId="6AD5334C" w14:textId="77777777" w:rsidR="00CB31C7" w:rsidRPr="00416C37" w:rsidRDefault="00CB31C7" w:rsidP="00CB31C7">
            <w:pPr>
              <w:spacing w:after="0"/>
              <w:rPr>
                <w:rFonts w:cs="Helvetica"/>
              </w:rPr>
            </w:pPr>
          </w:p>
        </w:tc>
      </w:tr>
      <w:tr w:rsidR="00CB31C7" w:rsidRPr="00416C37" w14:paraId="091DD4C5" w14:textId="77777777" w:rsidTr="004573BE">
        <w:trPr>
          <w:cantSplit/>
        </w:trPr>
        <w:tc>
          <w:tcPr>
            <w:tcW w:w="1587" w:type="dxa"/>
            <w:vMerge/>
            <w:tcBorders>
              <w:right w:val="nil"/>
            </w:tcBorders>
            <w:shd w:val="clear" w:color="auto" w:fill="DBE3E9"/>
          </w:tcPr>
          <w:p w14:paraId="63300A84" w14:textId="77777777" w:rsidR="00CB31C7" w:rsidRPr="0077584B" w:rsidRDefault="00CB31C7" w:rsidP="00CB31C7">
            <w:pPr>
              <w:spacing w:after="0"/>
              <w:rPr>
                <w:rFonts w:cs="Helvetica"/>
                <w:b/>
                <w:bCs/>
              </w:rPr>
            </w:pPr>
          </w:p>
        </w:tc>
        <w:tc>
          <w:tcPr>
            <w:tcW w:w="5839" w:type="dxa"/>
            <w:tcBorders>
              <w:left w:val="nil"/>
              <w:right w:val="nil"/>
            </w:tcBorders>
            <w:shd w:val="clear" w:color="auto" w:fill="EDF1F4"/>
          </w:tcPr>
          <w:p w14:paraId="45104FC8" w14:textId="154387A9" w:rsidR="00CB31C7" w:rsidRPr="00ED3EFD" w:rsidRDefault="00CB31C7" w:rsidP="00CB31C7">
            <w:pPr>
              <w:spacing w:after="0"/>
            </w:pPr>
            <w:r w:rsidRPr="006202E0">
              <w:t>37.12 - Ensure loading/unloading ramps and forcing pens comply with the Australian Standard (AS 5340:2020).</w:t>
            </w:r>
          </w:p>
        </w:tc>
        <w:tc>
          <w:tcPr>
            <w:tcW w:w="2835" w:type="dxa"/>
            <w:tcBorders>
              <w:left w:val="nil"/>
            </w:tcBorders>
            <w:shd w:val="clear" w:color="auto" w:fill="F5F7F9"/>
          </w:tcPr>
          <w:p w14:paraId="1DD17FBA" w14:textId="77777777" w:rsidR="00CB31C7" w:rsidRPr="00416C37" w:rsidRDefault="00CB31C7" w:rsidP="00CB31C7">
            <w:pPr>
              <w:spacing w:after="0"/>
              <w:rPr>
                <w:rFonts w:cs="Helvetica"/>
              </w:rPr>
            </w:pPr>
          </w:p>
        </w:tc>
      </w:tr>
      <w:tr w:rsidR="00CB31C7" w:rsidRPr="00416C37" w14:paraId="6DA8C2DC" w14:textId="77777777" w:rsidTr="004573BE">
        <w:trPr>
          <w:cantSplit/>
        </w:trPr>
        <w:tc>
          <w:tcPr>
            <w:tcW w:w="1587" w:type="dxa"/>
            <w:vMerge/>
            <w:tcBorders>
              <w:right w:val="nil"/>
            </w:tcBorders>
            <w:shd w:val="clear" w:color="auto" w:fill="DBE3E9"/>
          </w:tcPr>
          <w:p w14:paraId="0AEDAFC9" w14:textId="77777777" w:rsidR="00CB31C7" w:rsidRPr="0077584B" w:rsidRDefault="00CB31C7" w:rsidP="00CB31C7">
            <w:pPr>
              <w:spacing w:after="0"/>
              <w:rPr>
                <w:rFonts w:cs="Helvetica"/>
                <w:b/>
                <w:bCs/>
              </w:rPr>
            </w:pPr>
          </w:p>
        </w:tc>
        <w:tc>
          <w:tcPr>
            <w:tcW w:w="5839" w:type="dxa"/>
            <w:tcBorders>
              <w:left w:val="nil"/>
              <w:right w:val="nil"/>
            </w:tcBorders>
            <w:shd w:val="clear" w:color="auto" w:fill="EDF1F4"/>
          </w:tcPr>
          <w:p w14:paraId="5B7D75C1" w14:textId="5AB82DAB" w:rsidR="00CB31C7" w:rsidRPr="00ED3EFD" w:rsidRDefault="00CB31C7" w:rsidP="00CB31C7">
            <w:pPr>
              <w:spacing w:after="0"/>
            </w:pPr>
            <w:r w:rsidRPr="006202E0">
              <w:t>37.13 - Ensure sufficient staff are on-site at premises for the scheduled loading or delivery of livestock.</w:t>
            </w:r>
          </w:p>
        </w:tc>
        <w:tc>
          <w:tcPr>
            <w:tcW w:w="2835" w:type="dxa"/>
            <w:tcBorders>
              <w:left w:val="nil"/>
            </w:tcBorders>
            <w:shd w:val="clear" w:color="auto" w:fill="F5F7F9"/>
          </w:tcPr>
          <w:p w14:paraId="771B4EBE" w14:textId="77777777" w:rsidR="00CB31C7" w:rsidRPr="00416C37" w:rsidRDefault="00CB31C7" w:rsidP="00CB31C7">
            <w:pPr>
              <w:spacing w:after="0"/>
              <w:rPr>
                <w:rFonts w:cs="Helvetica"/>
              </w:rPr>
            </w:pPr>
          </w:p>
        </w:tc>
      </w:tr>
      <w:tr w:rsidR="00CB31C7" w:rsidRPr="00416C37" w14:paraId="3BD23970" w14:textId="77777777" w:rsidTr="004573BE">
        <w:trPr>
          <w:cantSplit/>
        </w:trPr>
        <w:tc>
          <w:tcPr>
            <w:tcW w:w="1587" w:type="dxa"/>
            <w:vMerge/>
            <w:tcBorders>
              <w:right w:val="nil"/>
            </w:tcBorders>
            <w:shd w:val="clear" w:color="auto" w:fill="DBE3E9"/>
          </w:tcPr>
          <w:p w14:paraId="35FCED55" w14:textId="77777777" w:rsidR="00CB31C7" w:rsidRPr="0077584B" w:rsidRDefault="00CB31C7" w:rsidP="00CB31C7">
            <w:pPr>
              <w:spacing w:after="0"/>
              <w:rPr>
                <w:rFonts w:cs="Helvetica"/>
                <w:b/>
                <w:bCs/>
              </w:rPr>
            </w:pPr>
          </w:p>
        </w:tc>
        <w:tc>
          <w:tcPr>
            <w:tcW w:w="5839" w:type="dxa"/>
            <w:tcBorders>
              <w:left w:val="nil"/>
              <w:right w:val="nil"/>
            </w:tcBorders>
            <w:shd w:val="clear" w:color="auto" w:fill="EDF1F4"/>
          </w:tcPr>
          <w:p w14:paraId="4329AEF8" w14:textId="66BCD9B4" w:rsidR="00CB31C7" w:rsidRPr="00ED3EFD" w:rsidRDefault="00CB31C7" w:rsidP="00CB31C7">
            <w:pPr>
              <w:spacing w:after="0"/>
            </w:pPr>
            <w:r w:rsidRPr="006202E0">
              <w:t>37.14 - Empower drivers to refuse to load or unload livestock in circumstances where it is not safe to do so.</w:t>
            </w:r>
          </w:p>
        </w:tc>
        <w:tc>
          <w:tcPr>
            <w:tcW w:w="2835" w:type="dxa"/>
            <w:tcBorders>
              <w:left w:val="nil"/>
            </w:tcBorders>
            <w:shd w:val="clear" w:color="auto" w:fill="F5F7F9"/>
          </w:tcPr>
          <w:p w14:paraId="312A38CF" w14:textId="77777777" w:rsidR="00CB31C7" w:rsidRPr="00416C37" w:rsidRDefault="00CB31C7" w:rsidP="00CB31C7">
            <w:pPr>
              <w:spacing w:after="0"/>
              <w:rPr>
                <w:rFonts w:cs="Helvetica"/>
              </w:rPr>
            </w:pPr>
          </w:p>
        </w:tc>
      </w:tr>
      <w:tr w:rsidR="00CB31C7" w:rsidRPr="00416C37" w14:paraId="1066CEA9" w14:textId="77777777" w:rsidTr="004573BE">
        <w:trPr>
          <w:cantSplit/>
        </w:trPr>
        <w:tc>
          <w:tcPr>
            <w:tcW w:w="1587" w:type="dxa"/>
            <w:vMerge/>
            <w:tcBorders>
              <w:right w:val="nil"/>
            </w:tcBorders>
            <w:shd w:val="clear" w:color="auto" w:fill="DBE3E9"/>
          </w:tcPr>
          <w:p w14:paraId="35732FAC" w14:textId="77777777" w:rsidR="00CB31C7" w:rsidRPr="0077584B" w:rsidRDefault="00CB31C7" w:rsidP="00CB31C7">
            <w:pPr>
              <w:spacing w:after="0"/>
              <w:rPr>
                <w:rFonts w:cs="Helvetica"/>
                <w:b/>
                <w:bCs/>
              </w:rPr>
            </w:pPr>
          </w:p>
        </w:tc>
        <w:tc>
          <w:tcPr>
            <w:tcW w:w="5839" w:type="dxa"/>
            <w:tcBorders>
              <w:left w:val="nil"/>
              <w:right w:val="nil"/>
            </w:tcBorders>
            <w:shd w:val="clear" w:color="auto" w:fill="EDF1F4"/>
          </w:tcPr>
          <w:p w14:paraId="1EF89E59" w14:textId="75F8AD66" w:rsidR="00CB31C7" w:rsidRPr="00ED3EFD" w:rsidRDefault="00CB31C7" w:rsidP="00CB31C7">
            <w:pPr>
              <w:spacing w:after="0"/>
            </w:pPr>
            <w:r w:rsidRPr="006202E0">
              <w:t>37.15 - Ensure collection and delivery schedules are flexible and accommodate changes without imposing a penalty.</w:t>
            </w:r>
          </w:p>
        </w:tc>
        <w:tc>
          <w:tcPr>
            <w:tcW w:w="2835" w:type="dxa"/>
            <w:tcBorders>
              <w:left w:val="nil"/>
            </w:tcBorders>
            <w:shd w:val="clear" w:color="auto" w:fill="F5F7F9"/>
          </w:tcPr>
          <w:p w14:paraId="42DF6D09" w14:textId="77777777" w:rsidR="00CB31C7" w:rsidRPr="00416C37" w:rsidRDefault="00CB31C7" w:rsidP="00CB31C7">
            <w:pPr>
              <w:spacing w:after="0"/>
              <w:rPr>
                <w:rFonts w:cs="Helvetica"/>
              </w:rPr>
            </w:pPr>
          </w:p>
        </w:tc>
      </w:tr>
      <w:tr w:rsidR="00CB31C7" w:rsidRPr="00416C37" w14:paraId="5BB9D0EC" w14:textId="77777777" w:rsidTr="004573BE">
        <w:trPr>
          <w:cantSplit/>
        </w:trPr>
        <w:tc>
          <w:tcPr>
            <w:tcW w:w="1587" w:type="dxa"/>
            <w:vMerge/>
            <w:tcBorders>
              <w:right w:val="nil"/>
            </w:tcBorders>
            <w:shd w:val="clear" w:color="auto" w:fill="DBE3E9"/>
          </w:tcPr>
          <w:p w14:paraId="733CD01A" w14:textId="77777777" w:rsidR="00CB31C7" w:rsidRPr="0077584B" w:rsidRDefault="00CB31C7" w:rsidP="00CB31C7">
            <w:pPr>
              <w:spacing w:after="0"/>
              <w:rPr>
                <w:rFonts w:cs="Helvetica"/>
                <w:b/>
                <w:bCs/>
              </w:rPr>
            </w:pPr>
          </w:p>
        </w:tc>
        <w:tc>
          <w:tcPr>
            <w:tcW w:w="5839" w:type="dxa"/>
            <w:tcBorders>
              <w:left w:val="nil"/>
              <w:right w:val="nil"/>
            </w:tcBorders>
            <w:shd w:val="clear" w:color="auto" w:fill="EDF1F4"/>
          </w:tcPr>
          <w:p w14:paraId="7F085DD1" w14:textId="6021082E" w:rsidR="00CB31C7" w:rsidRPr="00ED3EFD" w:rsidRDefault="00CB31C7" w:rsidP="00CB31C7">
            <w:pPr>
              <w:spacing w:after="0"/>
            </w:pPr>
            <w:r w:rsidRPr="006202E0">
              <w:t>37.16 - Provide information about delays to relevant CoR Parties at the earliest opportunity.</w:t>
            </w:r>
          </w:p>
        </w:tc>
        <w:tc>
          <w:tcPr>
            <w:tcW w:w="2835" w:type="dxa"/>
            <w:tcBorders>
              <w:left w:val="nil"/>
            </w:tcBorders>
            <w:shd w:val="clear" w:color="auto" w:fill="F5F7F9"/>
          </w:tcPr>
          <w:p w14:paraId="7F041C2C" w14:textId="77777777" w:rsidR="00CB31C7" w:rsidRPr="00416C37" w:rsidRDefault="00CB31C7" w:rsidP="00CB31C7">
            <w:pPr>
              <w:spacing w:after="0"/>
              <w:rPr>
                <w:rFonts w:cs="Helvetica"/>
              </w:rPr>
            </w:pPr>
          </w:p>
        </w:tc>
      </w:tr>
      <w:tr w:rsidR="00CB31C7" w:rsidRPr="00416C37" w14:paraId="49F5E6F1" w14:textId="77777777" w:rsidTr="004573BE">
        <w:trPr>
          <w:cantSplit/>
        </w:trPr>
        <w:tc>
          <w:tcPr>
            <w:tcW w:w="1587" w:type="dxa"/>
            <w:vMerge/>
            <w:tcBorders>
              <w:right w:val="nil"/>
            </w:tcBorders>
            <w:shd w:val="clear" w:color="auto" w:fill="DBE3E9"/>
          </w:tcPr>
          <w:p w14:paraId="490835D0" w14:textId="77777777" w:rsidR="00CB31C7" w:rsidRPr="0077584B" w:rsidRDefault="00CB31C7" w:rsidP="00CB31C7">
            <w:pPr>
              <w:spacing w:after="0"/>
              <w:rPr>
                <w:rFonts w:cs="Helvetica"/>
                <w:b/>
                <w:bCs/>
              </w:rPr>
            </w:pPr>
          </w:p>
        </w:tc>
        <w:tc>
          <w:tcPr>
            <w:tcW w:w="5839" w:type="dxa"/>
            <w:tcBorders>
              <w:left w:val="nil"/>
              <w:right w:val="nil"/>
            </w:tcBorders>
            <w:shd w:val="clear" w:color="auto" w:fill="EDF1F4"/>
          </w:tcPr>
          <w:p w14:paraId="5B053731" w14:textId="6E43BCBA" w:rsidR="00CB31C7" w:rsidRPr="00ED3EFD" w:rsidRDefault="00CB31C7" w:rsidP="00CB31C7">
            <w:pPr>
              <w:spacing w:after="0"/>
            </w:pPr>
            <w:r w:rsidRPr="006202E0">
              <w:t>37.17 - Provide facilities for drivers to rest, away from their vehicle while waiting to load or deliver livestock.</w:t>
            </w:r>
          </w:p>
        </w:tc>
        <w:tc>
          <w:tcPr>
            <w:tcW w:w="2835" w:type="dxa"/>
            <w:tcBorders>
              <w:left w:val="nil"/>
            </w:tcBorders>
            <w:shd w:val="clear" w:color="auto" w:fill="F5F7F9"/>
          </w:tcPr>
          <w:p w14:paraId="72232957" w14:textId="77777777" w:rsidR="00CB31C7" w:rsidRPr="00416C37" w:rsidRDefault="00CB31C7" w:rsidP="00CB31C7">
            <w:pPr>
              <w:spacing w:after="0"/>
              <w:rPr>
                <w:rFonts w:cs="Helvetica"/>
              </w:rPr>
            </w:pPr>
          </w:p>
        </w:tc>
      </w:tr>
      <w:tr w:rsidR="00306B7F" w:rsidRPr="00416C37" w14:paraId="7E68B36D" w14:textId="77777777" w:rsidTr="00D336AE">
        <w:trPr>
          <w:gridAfter w:val="2"/>
          <w:wAfter w:w="8674" w:type="dxa"/>
          <w:cantSplit/>
        </w:trPr>
        <w:tc>
          <w:tcPr>
            <w:tcW w:w="1587" w:type="dxa"/>
            <w:tcBorders>
              <w:left w:val="nil"/>
              <w:right w:val="nil"/>
            </w:tcBorders>
          </w:tcPr>
          <w:p w14:paraId="7F370FDE" w14:textId="77777777" w:rsidR="00306B7F" w:rsidRPr="0077584B" w:rsidRDefault="00306B7F" w:rsidP="00F21348">
            <w:pPr>
              <w:spacing w:after="0"/>
              <w:rPr>
                <w:rFonts w:cs="Helvetica"/>
                <w:b/>
                <w:bCs/>
                <w:szCs w:val="18"/>
              </w:rPr>
            </w:pPr>
          </w:p>
        </w:tc>
      </w:tr>
      <w:tr w:rsidR="00CB31C7" w:rsidRPr="00416C37" w14:paraId="7E88AACA" w14:textId="77777777" w:rsidTr="00A655A0">
        <w:trPr>
          <w:cantSplit/>
        </w:trPr>
        <w:tc>
          <w:tcPr>
            <w:tcW w:w="1587" w:type="dxa"/>
            <w:vMerge w:val="restart"/>
            <w:tcBorders>
              <w:right w:val="nil"/>
            </w:tcBorders>
            <w:shd w:val="clear" w:color="auto" w:fill="DBE3E9"/>
          </w:tcPr>
          <w:p w14:paraId="1BF586C5" w14:textId="2538AB33" w:rsidR="00CB31C7" w:rsidRPr="0077584B" w:rsidRDefault="00CB31C7" w:rsidP="00CB31C7">
            <w:pPr>
              <w:spacing w:after="0"/>
              <w:rPr>
                <w:rFonts w:cs="Helvetica"/>
                <w:b/>
                <w:bCs/>
                <w:szCs w:val="18"/>
              </w:rPr>
            </w:pPr>
            <w:r w:rsidRPr="00CB31C7">
              <w:rPr>
                <w:rFonts w:cs="Helvetica"/>
                <w:b/>
                <w:bCs/>
                <w:szCs w:val="18"/>
              </w:rPr>
              <w:t>38 – Running an on-line freight platform</w:t>
            </w:r>
          </w:p>
        </w:tc>
        <w:tc>
          <w:tcPr>
            <w:tcW w:w="5839" w:type="dxa"/>
            <w:tcBorders>
              <w:left w:val="nil"/>
              <w:right w:val="nil"/>
            </w:tcBorders>
            <w:shd w:val="clear" w:color="auto" w:fill="EDF1F4"/>
          </w:tcPr>
          <w:p w14:paraId="353FE4CC" w14:textId="0B8FC870" w:rsidR="00CB31C7" w:rsidRPr="00416C37" w:rsidRDefault="00CB31C7" w:rsidP="00CB31C7">
            <w:pPr>
              <w:spacing w:after="0"/>
              <w:rPr>
                <w:rFonts w:cs="Helvetica"/>
                <w:szCs w:val="18"/>
              </w:rPr>
            </w:pPr>
            <w:r w:rsidRPr="00714278">
              <w:t>38.1 - Seek all relevant information before requests for quotes can be posted on the platform.</w:t>
            </w:r>
          </w:p>
        </w:tc>
        <w:tc>
          <w:tcPr>
            <w:tcW w:w="2835" w:type="dxa"/>
            <w:tcBorders>
              <w:left w:val="nil"/>
            </w:tcBorders>
            <w:shd w:val="clear" w:color="auto" w:fill="F5F7F9"/>
          </w:tcPr>
          <w:p w14:paraId="6F39268C" w14:textId="77777777" w:rsidR="00CB31C7" w:rsidRPr="00416C37" w:rsidRDefault="00CB31C7" w:rsidP="00CB31C7">
            <w:pPr>
              <w:spacing w:after="0"/>
              <w:rPr>
                <w:rFonts w:cs="Helvetica"/>
                <w:szCs w:val="18"/>
              </w:rPr>
            </w:pPr>
          </w:p>
        </w:tc>
      </w:tr>
      <w:tr w:rsidR="00CB31C7" w:rsidRPr="00416C37" w14:paraId="1CA4BDEF" w14:textId="77777777" w:rsidTr="00A655A0">
        <w:trPr>
          <w:cantSplit/>
        </w:trPr>
        <w:tc>
          <w:tcPr>
            <w:tcW w:w="1587" w:type="dxa"/>
            <w:vMerge/>
            <w:tcBorders>
              <w:right w:val="nil"/>
            </w:tcBorders>
            <w:shd w:val="clear" w:color="auto" w:fill="DBE3E9"/>
          </w:tcPr>
          <w:p w14:paraId="5C0CF0CE" w14:textId="77777777" w:rsidR="00CB31C7" w:rsidRPr="0077584B" w:rsidRDefault="00CB31C7" w:rsidP="00CB31C7">
            <w:pPr>
              <w:spacing w:after="0"/>
              <w:rPr>
                <w:rFonts w:cs="Helvetica"/>
                <w:b/>
                <w:bCs/>
                <w:szCs w:val="18"/>
              </w:rPr>
            </w:pPr>
          </w:p>
        </w:tc>
        <w:tc>
          <w:tcPr>
            <w:tcW w:w="5839" w:type="dxa"/>
            <w:tcBorders>
              <w:left w:val="nil"/>
              <w:right w:val="nil"/>
            </w:tcBorders>
            <w:shd w:val="clear" w:color="auto" w:fill="EDF1F4"/>
          </w:tcPr>
          <w:p w14:paraId="777EFE8D" w14:textId="497D9CC1" w:rsidR="00CB31C7" w:rsidRPr="00416C37" w:rsidRDefault="00CB31C7" w:rsidP="00CB31C7">
            <w:pPr>
              <w:spacing w:after="0"/>
              <w:rPr>
                <w:rFonts w:cs="Helvetica"/>
                <w:szCs w:val="18"/>
              </w:rPr>
            </w:pPr>
            <w:r w:rsidRPr="00714278">
              <w:t>38.2 - Enable the driver to communicate directly with the sender of the load to clarify details relevant to safety.</w:t>
            </w:r>
          </w:p>
        </w:tc>
        <w:tc>
          <w:tcPr>
            <w:tcW w:w="2835" w:type="dxa"/>
            <w:tcBorders>
              <w:left w:val="nil"/>
            </w:tcBorders>
            <w:shd w:val="clear" w:color="auto" w:fill="F5F7F9"/>
          </w:tcPr>
          <w:p w14:paraId="5DF860C1" w14:textId="77777777" w:rsidR="00CB31C7" w:rsidRPr="00416C37" w:rsidRDefault="00CB31C7" w:rsidP="00CB31C7">
            <w:pPr>
              <w:spacing w:after="0"/>
              <w:rPr>
                <w:rFonts w:cs="Helvetica"/>
                <w:szCs w:val="18"/>
              </w:rPr>
            </w:pPr>
          </w:p>
        </w:tc>
      </w:tr>
      <w:tr w:rsidR="00CB31C7" w:rsidRPr="00416C37" w14:paraId="23150CDA" w14:textId="77777777" w:rsidTr="00A655A0">
        <w:trPr>
          <w:cantSplit/>
        </w:trPr>
        <w:tc>
          <w:tcPr>
            <w:tcW w:w="1587" w:type="dxa"/>
            <w:vMerge/>
            <w:tcBorders>
              <w:right w:val="nil"/>
            </w:tcBorders>
            <w:shd w:val="clear" w:color="auto" w:fill="DBE3E9"/>
          </w:tcPr>
          <w:p w14:paraId="771729ED" w14:textId="77777777" w:rsidR="00CB31C7" w:rsidRPr="0077584B" w:rsidRDefault="00CB31C7" w:rsidP="00CB31C7">
            <w:pPr>
              <w:spacing w:after="0"/>
              <w:rPr>
                <w:rFonts w:cs="Helvetica"/>
                <w:b/>
                <w:bCs/>
                <w:szCs w:val="18"/>
              </w:rPr>
            </w:pPr>
          </w:p>
        </w:tc>
        <w:tc>
          <w:tcPr>
            <w:tcW w:w="5839" w:type="dxa"/>
            <w:tcBorders>
              <w:left w:val="nil"/>
              <w:bottom w:val="single" w:sz="4" w:space="0" w:color="auto"/>
              <w:right w:val="nil"/>
            </w:tcBorders>
            <w:shd w:val="clear" w:color="auto" w:fill="EDF1F4"/>
          </w:tcPr>
          <w:p w14:paraId="4EB05A77" w14:textId="01BAA00E" w:rsidR="00CB31C7" w:rsidRPr="00416C37" w:rsidRDefault="00CB31C7" w:rsidP="00CB31C7">
            <w:pPr>
              <w:spacing w:after="0"/>
              <w:rPr>
                <w:rFonts w:cs="Helvetica"/>
                <w:szCs w:val="18"/>
              </w:rPr>
            </w:pPr>
            <w:r w:rsidRPr="00714278">
              <w:t>38.3 - Do not allow senders to post jobs whose payment terms may cause a driver to speed, cut short or skip rest breaks, to drive while impaired by fatigue, to drive while unfit to drive, or to breach another legal requirement.</w:t>
            </w:r>
          </w:p>
        </w:tc>
        <w:tc>
          <w:tcPr>
            <w:tcW w:w="2835" w:type="dxa"/>
            <w:tcBorders>
              <w:left w:val="nil"/>
            </w:tcBorders>
            <w:shd w:val="clear" w:color="auto" w:fill="F5F7F9"/>
          </w:tcPr>
          <w:p w14:paraId="5E8B5A53" w14:textId="77777777" w:rsidR="00CB31C7" w:rsidRPr="00416C37" w:rsidRDefault="00CB31C7" w:rsidP="00CB31C7">
            <w:pPr>
              <w:spacing w:after="0"/>
              <w:rPr>
                <w:rFonts w:cs="Helvetica"/>
                <w:szCs w:val="18"/>
              </w:rPr>
            </w:pPr>
          </w:p>
        </w:tc>
      </w:tr>
      <w:tr w:rsidR="00CB31C7" w:rsidRPr="00416C37" w14:paraId="57FC44D4" w14:textId="77777777" w:rsidTr="00C909F7">
        <w:trPr>
          <w:cantSplit/>
        </w:trPr>
        <w:tc>
          <w:tcPr>
            <w:tcW w:w="1587" w:type="dxa"/>
            <w:vMerge/>
            <w:tcBorders>
              <w:right w:val="nil"/>
            </w:tcBorders>
            <w:shd w:val="clear" w:color="auto" w:fill="DBE3E9"/>
          </w:tcPr>
          <w:p w14:paraId="799AD3D8" w14:textId="77777777" w:rsidR="00CB31C7" w:rsidRPr="0077584B" w:rsidRDefault="00CB31C7" w:rsidP="00CB31C7">
            <w:pPr>
              <w:spacing w:after="0"/>
              <w:rPr>
                <w:rFonts w:cs="Helvetica"/>
                <w:b/>
                <w:bCs/>
                <w:szCs w:val="18"/>
              </w:rPr>
            </w:pPr>
          </w:p>
        </w:tc>
        <w:tc>
          <w:tcPr>
            <w:tcW w:w="5839" w:type="dxa"/>
            <w:tcBorders>
              <w:left w:val="nil"/>
              <w:bottom w:val="single" w:sz="4" w:space="0" w:color="auto"/>
              <w:right w:val="nil"/>
            </w:tcBorders>
            <w:shd w:val="clear" w:color="auto" w:fill="EDF1F4"/>
          </w:tcPr>
          <w:p w14:paraId="43BDFEB4" w14:textId="273E0D4C" w:rsidR="00CB31C7" w:rsidRPr="00416C37" w:rsidRDefault="00CB31C7" w:rsidP="00CB31C7">
            <w:pPr>
              <w:spacing w:after="0"/>
              <w:rPr>
                <w:rFonts w:cs="Helvetica"/>
                <w:szCs w:val="18"/>
              </w:rPr>
            </w:pPr>
            <w:r w:rsidRPr="00714278">
              <w:t>38.4 - Include a process for varying the original quote if job specifics change.</w:t>
            </w:r>
          </w:p>
        </w:tc>
        <w:tc>
          <w:tcPr>
            <w:tcW w:w="2835" w:type="dxa"/>
            <w:tcBorders>
              <w:left w:val="nil"/>
              <w:bottom w:val="single" w:sz="4" w:space="0" w:color="auto"/>
            </w:tcBorders>
            <w:shd w:val="clear" w:color="auto" w:fill="F5F7F9"/>
          </w:tcPr>
          <w:p w14:paraId="6AE11555" w14:textId="77777777" w:rsidR="00CB31C7" w:rsidRPr="00416C37" w:rsidRDefault="00CB31C7" w:rsidP="00CB31C7">
            <w:pPr>
              <w:spacing w:after="0"/>
              <w:rPr>
                <w:rFonts w:cs="Helvetica"/>
                <w:szCs w:val="18"/>
              </w:rPr>
            </w:pPr>
          </w:p>
        </w:tc>
      </w:tr>
      <w:tr w:rsidR="00CB31C7" w:rsidRPr="00416C37" w14:paraId="00B33D5B" w14:textId="77777777" w:rsidTr="00A655A0">
        <w:trPr>
          <w:cantSplit/>
        </w:trPr>
        <w:tc>
          <w:tcPr>
            <w:tcW w:w="1587" w:type="dxa"/>
            <w:vMerge/>
            <w:tcBorders>
              <w:right w:val="nil"/>
            </w:tcBorders>
            <w:shd w:val="clear" w:color="auto" w:fill="DBE3E9"/>
          </w:tcPr>
          <w:p w14:paraId="1134ADE6" w14:textId="4DDEE6A1" w:rsidR="00CB31C7" w:rsidRPr="0077584B" w:rsidRDefault="00CB31C7" w:rsidP="00CB31C7">
            <w:pPr>
              <w:keepNext/>
              <w:keepLines/>
              <w:spacing w:after="0"/>
              <w:rPr>
                <w:rFonts w:cs="Helvetica"/>
                <w:b/>
                <w:bCs/>
                <w:szCs w:val="18"/>
              </w:rPr>
            </w:pPr>
          </w:p>
        </w:tc>
        <w:tc>
          <w:tcPr>
            <w:tcW w:w="5839" w:type="dxa"/>
            <w:tcBorders>
              <w:left w:val="nil"/>
              <w:right w:val="nil"/>
            </w:tcBorders>
            <w:shd w:val="clear" w:color="auto" w:fill="EDF1F4"/>
          </w:tcPr>
          <w:p w14:paraId="2D0015B7" w14:textId="5ADBD306" w:rsidR="00CB31C7" w:rsidRPr="00416C37" w:rsidRDefault="00CB31C7" w:rsidP="00CB31C7">
            <w:pPr>
              <w:keepNext/>
              <w:keepLines/>
              <w:spacing w:after="0"/>
              <w:rPr>
                <w:rFonts w:cs="Helvetica"/>
                <w:szCs w:val="18"/>
              </w:rPr>
            </w:pPr>
            <w:r w:rsidRPr="00714278">
              <w:t>38.5 - Include protections for drivers who have not been paid for work, have been unfairly left negative reviews, or who have been provided inaccurate information about a job and incurred a loss as a result.</w:t>
            </w:r>
          </w:p>
        </w:tc>
        <w:tc>
          <w:tcPr>
            <w:tcW w:w="2835" w:type="dxa"/>
            <w:tcBorders>
              <w:left w:val="nil"/>
            </w:tcBorders>
            <w:shd w:val="clear" w:color="auto" w:fill="F5F7F9"/>
          </w:tcPr>
          <w:p w14:paraId="774DDA0E" w14:textId="77777777" w:rsidR="00CB31C7" w:rsidRPr="00416C37" w:rsidRDefault="00CB31C7" w:rsidP="00CB31C7">
            <w:pPr>
              <w:keepNext/>
              <w:keepLines/>
              <w:spacing w:after="0"/>
              <w:rPr>
                <w:rFonts w:cs="Helvetica"/>
                <w:szCs w:val="18"/>
              </w:rPr>
            </w:pPr>
          </w:p>
        </w:tc>
      </w:tr>
      <w:tr w:rsidR="00CB31C7" w:rsidRPr="0077584B" w14:paraId="0E0FAF40" w14:textId="77777777" w:rsidTr="00A11D64">
        <w:trPr>
          <w:gridAfter w:val="2"/>
          <w:wAfter w:w="8674" w:type="dxa"/>
          <w:cantSplit/>
        </w:trPr>
        <w:tc>
          <w:tcPr>
            <w:tcW w:w="1587" w:type="dxa"/>
            <w:tcBorders>
              <w:left w:val="nil"/>
              <w:right w:val="nil"/>
            </w:tcBorders>
          </w:tcPr>
          <w:p w14:paraId="3E3EE623" w14:textId="77777777" w:rsidR="00CB31C7" w:rsidRPr="0077584B" w:rsidRDefault="00CB31C7" w:rsidP="00A11D64">
            <w:pPr>
              <w:spacing w:after="0"/>
              <w:rPr>
                <w:rFonts w:cs="Helvetica"/>
                <w:b/>
                <w:bCs/>
                <w:szCs w:val="18"/>
              </w:rPr>
            </w:pPr>
          </w:p>
        </w:tc>
      </w:tr>
      <w:tr w:rsidR="00CB31C7" w:rsidRPr="00416C37" w14:paraId="50C0016E" w14:textId="77777777" w:rsidTr="00A11D64">
        <w:trPr>
          <w:cantSplit/>
        </w:trPr>
        <w:tc>
          <w:tcPr>
            <w:tcW w:w="1587" w:type="dxa"/>
            <w:vMerge w:val="restart"/>
            <w:tcBorders>
              <w:right w:val="nil"/>
            </w:tcBorders>
            <w:shd w:val="clear" w:color="auto" w:fill="DBE3E9"/>
          </w:tcPr>
          <w:p w14:paraId="0AC2D842" w14:textId="375DD41C" w:rsidR="00CB31C7" w:rsidRPr="0077584B" w:rsidRDefault="00CB31C7" w:rsidP="00945B45">
            <w:pPr>
              <w:spacing w:after="0"/>
              <w:rPr>
                <w:rFonts w:cs="Helvetica"/>
                <w:b/>
                <w:bCs/>
                <w:szCs w:val="18"/>
              </w:rPr>
            </w:pPr>
            <w:r w:rsidRPr="00CB31C7">
              <w:rPr>
                <w:rFonts w:cs="Helvetica"/>
                <w:b/>
                <w:bCs/>
                <w:szCs w:val="18"/>
              </w:rPr>
              <w:t>39 – Operating on and around construction sites</w:t>
            </w:r>
          </w:p>
        </w:tc>
        <w:tc>
          <w:tcPr>
            <w:tcW w:w="5839" w:type="dxa"/>
            <w:tcBorders>
              <w:left w:val="nil"/>
              <w:right w:val="nil"/>
            </w:tcBorders>
            <w:shd w:val="clear" w:color="auto" w:fill="EDF1F4"/>
          </w:tcPr>
          <w:p w14:paraId="6FEF23AE" w14:textId="1A7AE06A" w:rsidR="00CB31C7" w:rsidRPr="00416C37" w:rsidRDefault="00CB31C7" w:rsidP="00945B45">
            <w:pPr>
              <w:spacing w:after="0"/>
              <w:rPr>
                <w:rFonts w:cs="Helvetica"/>
                <w:szCs w:val="18"/>
              </w:rPr>
            </w:pPr>
            <w:r w:rsidRPr="006A3FAA">
              <w:t>39.1 - Develop traffic management plans and/or site access maps, to show vehicle movement and travel paths around the site, exclusion zones, areas of conflict with other site users or operations, site entry and exit locations and loading and unloading zones.</w:t>
            </w:r>
          </w:p>
        </w:tc>
        <w:tc>
          <w:tcPr>
            <w:tcW w:w="2835" w:type="dxa"/>
            <w:tcBorders>
              <w:left w:val="nil"/>
            </w:tcBorders>
            <w:shd w:val="clear" w:color="auto" w:fill="F5F7F9"/>
          </w:tcPr>
          <w:p w14:paraId="4438C3E5" w14:textId="77777777" w:rsidR="00CB31C7" w:rsidRPr="00416C37" w:rsidRDefault="00CB31C7" w:rsidP="00CB31C7">
            <w:pPr>
              <w:spacing w:after="0"/>
              <w:rPr>
                <w:rFonts w:cs="Helvetica"/>
                <w:szCs w:val="18"/>
              </w:rPr>
            </w:pPr>
          </w:p>
        </w:tc>
      </w:tr>
      <w:tr w:rsidR="00CB31C7" w:rsidRPr="00416C37" w14:paraId="1DE35426" w14:textId="77777777" w:rsidTr="00A11D64">
        <w:trPr>
          <w:cantSplit/>
        </w:trPr>
        <w:tc>
          <w:tcPr>
            <w:tcW w:w="1587" w:type="dxa"/>
            <w:vMerge/>
            <w:tcBorders>
              <w:right w:val="nil"/>
            </w:tcBorders>
            <w:shd w:val="clear" w:color="auto" w:fill="DBE3E9"/>
          </w:tcPr>
          <w:p w14:paraId="7103BF9C" w14:textId="77777777" w:rsidR="00CB31C7" w:rsidRPr="0077584B" w:rsidRDefault="00CB31C7" w:rsidP="00CB31C7">
            <w:pPr>
              <w:spacing w:after="0"/>
              <w:rPr>
                <w:rFonts w:cs="Helvetica"/>
                <w:b/>
                <w:bCs/>
                <w:szCs w:val="18"/>
              </w:rPr>
            </w:pPr>
          </w:p>
        </w:tc>
        <w:tc>
          <w:tcPr>
            <w:tcW w:w="5839" w:type="dxa"/>
            <w:tcBorders>
              <w:left w:val="nil"/>
              <w:right w:val="nil"/>
            </w:tcBorders>
            <w:shd w:val="clear" w:color="auto" w:fill="EDF1F4"/>
          </w:tcPr>
          <w:p w14:paraId="37DABE08" w14:textId="54CBD35F" w:rsidR="00CB31C7" w:rsidRPr="00416C37" w:rsidRDefault="00CB31C7" w:rsidP="00CB31C7">
            <w:pPr>
              <w:spacing w:after="0"/>
              <w:rPr>
                <w:rFonts w:cs="Helvetica"/>
                <w:szCs w:val="18"/>
              </w:rPr>
            </w:pPr>
            <w:r w:rsidRPr="006A3FAA">
              <w:t>39.2 - Identify the training requirements of employees at the premises, provide training and verify the competency of each employee.</w:t>
            </w:r>
          </w:p>
        </w:tc>
        <w:tc>
          <w:tcPr>
            <w:tcW w:w="2835" w:type="dxa"/>
            <w:tcBorders>
              <w:left w:val="nil"/>
            </w:tcBorders>
            <w:shd w:val="clear" w:color="auto" w:fill="F5F7F9"/>
          </w:tcPr>
          <w:p w14:paraId="5DB90435" w14:textId="77777777" w:rsidR="00CB31C7" w:rsidRPr="00416C37" w:rsidRDefault="00CB31C7" w:rsidP="00CB31C7">
            <w:pPr>
              <w:spacing w:after="0"/>
              <w:rPr>
                <w:rFonts w:cs="Helvetica"/>
                <w:szCs w:val="18"/>
              </w:rPr>
            </w:pPr>
          </w:p>
        </w:tc>
      </w:tr>
      <w:tr w:rsidR="00CB31C7" w:rsidRPr="00416C37" w14:paraId="6AC9DFFA" w14:textId="77777777" w:rsidTr="00A11D64">
        <w:trPr>
          <w:cantSplit/>
        </w:trPr>
        <w:tc>
          <w:tcPr>
            <w:tcW w:w="1587" w:type="dxa"/>
            <w:vMerge/>
            <w:tcBorders>
              <w:right w:val="nil"/>
            </w:tcBorders>
            <w:shd w:val="clear" w:color="auto" w:fill="DBE3E9"/>
          </w:tcPr>
          <w:p w14:paraId="3520090D" w14:textId="77777777" w:rsidR="00CB31C7" w:rsidRPr="0077584B" w:rsidRDefault="00CB31C7" w:rsidP="00CB31C7">
            <w:pPr>
              <w:spacing w:after="0"/>
              <w:rPr>
                <w:rFonts w:cs="Helvetica"/>
                <w:b/>
                <w:bCs/>
                <w:szCs w:val="18"/>
              </w:rPr>
            </w:pPr>
          </w:p>
        </w:tc>
        <w:tc>
          <w:tcPr>
            <w:tcW w:w="5839" w:type="dxa"/>
            <w:tcBorders>
              <w:left w:val="nil"/>
              <w:bottom w:val="single" w:sz="4" w:space="0" w:color="auto"/>
              <w:right w:val="nil"/>
            </w:tcBorders>
            <w:shd w:val="clear" w:color="auto" w:fill="EDF1F4"/>
          </w:tcPr>
          <w:p w14:paraId="290809FF" w14:textId="789CCDFB" w:rsidR="00CB31C7" w:rsidRPr="00416C37" w:rsidRDefault="00CB31C7" w:rsidP="00CB31C7">
            <w:pPr>
              <w:spacing w:after="0"/>
              <w:rPr>
                <w:rFonts w:cs="Helvetica"/>
                <w:szCs w:val="18"/>
              </w:rPr>
            </w:pPr>
            <w:r w:rsidRPr="006A3FAA">
              <w:t>39.3 - Ensure that tasks scheduled for heavy vehicle drivers enable them opportunities to rest.  Consider time spent driving to and from a site, and other tasks or actions required of them.</w:t>
            </w:r>
          </w:p>
        </w:tc>
        <w:tc>
          <w:tcPr>
            <w:tcW w:w="2835" w:type="dxa"/>
            <w:tcBorders>
              <w:left w:val="nil"/>
            </w:tcBorders>
            <w:shd w:val="clear" w:color="auto" w:fill="F5F7F9"/>
          </w:tcPr>
          <w:p w14:paraId="3474400C" w14:textId="77777777" w:rsidR="00CB31C7" w:rsidRPr="00416C37" w:rsidRDefault="00CB31C7" w:rsidP="00CB31C7">
            <w:pPr>
              <w:spacing w:after="0"/>
              <w:rPr>
                <w:rFonts w:cs="Helvetica"/>
                <w:szCs w:val="18"/>
              </w:rPr>
            </w:pPr>
          </w:p>
        </w:tc>
      </w:tr>
      <w:tr w:rsidR="00CB31C7" w:rsidRPr="00416C37" w14:paraId="7AC85998" w14:textId="77777777" w:rsidTr="00A11D64">
        <w:trPr>
          <w:cantSplit/>
        </w:trPr>
        <w:tc>
          <w:tcPr>
            <w:tcW w:w="1587" w:type="dxa"/>
            <w:vMerge/>
            <w:tcBorders>
              <w:right w:val="nil"/>
            </w:tcBorders>
            <w:shd w:val="clear" w:color="auto" w:fill="DBE3E9"/>
          </w:tcPr>
          <w:p w14:paraId="5DA26EEF" w14:textId="77777777" w:rsidR="00CB31C7" w:rsidRPr="0077584B" w:rsidRDefault="00CB31C7" w:rsidP="00CB31C7">
            <w:pPr>
              <w:spacing w:after="0"/>
              <w:rPr>
                <w:rFonts w:cs="Helvetica"/>
                <w:b/>
                <w:bCs/>
                <w:szCs w:val="18"/>
              </w:rPr>
            </w:pPr>
          </w:p>
        </w:tc>
        <w:tc>
          <w:tcPr>
            <w:tcW w:w="5839" w:type="dxa"/>
            <w:tcBorders>
              <w:left w:val="nil"/>
              <w:bottom w:val="single" w:sz="4" w:space="0" w:color="auto"/>
              <w:right w:val="nil"/>
            </w:tcBorders>
            <w:shd w:val="clear" w:color="auto" w:fill="EDF1F4"/>
          </w:tcPr>
          <w:p w14:paraId="3B869D11" w14:textId="67097F51" w:rsidR="00CB31C7" w:rsidRPr="00416C37" w:rsidRDefault="00CB31C7" w:rsidP="00CB31C7">
            <w:pPr>
              <w:spacing w:after="0"/>
              <w:rPr>
                <w:rFonts w:cs="Helvetica"/>
                <w:szCs w:val="18"/>
              </w:rPr>
            </w:pPr>
            <w:r w:rsidRPr="006A3FAA">
              <w:t>39.4 - Provide information, instruction and training to workers at the site to identify hazards with a vehicle before it drives onto a road.</w:t>
            </w:r>
          </w:p>
        </w:tc>
        <w:tc>
          <w:tcPr>
            <w:tcW w:w="2835" w:type="dxa"/>
            <w:tcBorders>
              <w:left w:val="nil"/>
              <w:bottom w:val="single" w:sz="4" w:space="0" w:color="auto"/>
            </w:tcBorders>
            <w:shd w:val="clear" w:color="auto" w:fill="F5F7F9"/>
          </w:tcPr>
          <w:p w14:paraId="364471A3" w14:textId="77777777" w:rsidR="00CB31C7" w:rsidRPr="00416C37" w:rsidRDefault="00CB31C7" w:rsidP="00CB31C7">
            <w:pPr>
              <w:spacing w:after="0"/>
              <w:rPr>
                <w:rFonts w:cs="Helvetica"/>
                <w:szCs w:val="18"/>
              </w:rPr>
            </w:pPr>
          </w:p>
        </w:tc>
      </w:tr>
      <w:tr w:rsidR="00CB31C7" w:rsidRPr="00416C37" w14:paraId="3AF3B161" w14:textId="77777777" w:rsidTr="00A11D64">
        <w:trPr>
          <w:cantSplit/>
        </w:trPr>
        <w:tc>
          <w:tcPr>
            <w:tcW w:w="1587" w:type="dxa"/>
            <w:vMerge/>
            <w:tcBorders>
              <w:right w:val="nil"/>
            </w:tcBorders>
            <w:shd w:val="clear" w:color="auto" w:fill="DBE3E9"/>
          </w:tcPr>
          <w:p w14:paraId="7322252F" w14:textId="77777777" w:rsidR="00CB31C7" w:rsidRPr="0077584B" w:rsidRDefault="00CB31C7" w:rsidP="00CB31C7">
            <w:pPr>
              <w:keepNext/>
              <w:keepLines/>
              <w:spacing w:after="0"/>
              <w:rPr>
                <w:rFonts w:cs="Helvetica"/>
                <w:b/>
                <w:bCs/>
                <w:szCs w:val="18"/>
              </w:rPr>
            </w:pPr>
          </w:p>
        </w:tc>
        <w:tc>
          <w:tcPr>
            <w:tcW w:w="5839" w:type="dxa"/>
            <w:tcBorders>
              <w:left w:val="nil"/>
              <w:right w:val="nil"/>
            </w:tcBorders>
            <w:shd w:val="clear" w:color="auto" w:fill="EDF1F4"/>
          </w:tcPr>
          <w:p w14:paraId="7FF97DC6" w14:textId="55776547" w:rsidR="00CB31C7" w:rsidRPr="00416C37" w:rsidRDefault="00CB31C7" w:rsidP="00CB31C7">
            <w:pPr>
              <w:keepNext/>
              <w:keepLines/>
              <w:spacing w:after="0"/>
              <w:rPr>
                <w:rFonts w:cs="Helvetica"/>
                <w:szCs w:val="18"/>
              </w:rPr>
            </w:pPr>
            <w:r w:rsidRPr="006A3FAA">
              <w:t>39.5 - Empower workers at the site to take action to rectify a hazard with a vehicle before it drives onto a road.</w:t>
            </w:r>
          </w:p>
        </w:tc>
        <w:tc>
          <w:tcPr>
            <w:tcW w:w="2835" w:type="dxa"/>
            <w:tcBorders>
              <w:left w:val="nil"/>
            </w:tcBorders>
            <w:shd w:val="clear" w:color="auto" w:fill="F5F7F9"/>
          </w:tcPr>
          <w:p w14:paraId="215AFEF5" w14:textId="77777777" w:rsidR="00CB31C7" w:rsidRPr="00416C37" w:rsidRDefault="00CB31C7" w:rsidP="00CB31C7">
            <w:pPr>
              <w:keepNext/>
              <w:keepLines/>
              <w:spacing w:after="0"/>
              <w:rPr>
                <w:rFonts w:cs="Helvetica"/>
                <w:szCs w:val="18"/>
              </w:rPr>
            </w:pPr>
          </w:p>
        </w:tc>
      </w:tr>
      <w:tr w:rsidR="00CB31C7" w:rsidRPr="00416C37" w14:paraId="58000AB0" w14:textId="77777777" w:rsidTr="00A11D64">
        <w:trPr>
          <w:cantSplit/>
        </w:trPr>
        <w:tc>
          <w:tcPr>
            <w:tcW w:w="1587" w:type="dxa"/>
            <w:vMerge/>
            <w:tcBorders>
              <w:right w:val="nil"/>
            </w:tcBorders>
            <w:shd w:val="clear" w:color="auto" w:fill="DBE3E9"/>
          </w:tcPr>
          <w:p w14:paraId="6A811D7E" w14:textId="77777777" w:rsidR="00CB31C7" w:rsidRPr="0077584B" w:rsidRDefault="00CB31C7" w:rsidP="00CB31C7">
            <w:pPr>
              <w:keepNext/>
              <w:keepLines/>
              <w:spacing w:after="0"/>
              <w:rPr>
                <w:rFonts w:cs="Helvetica"/>
                <w:b/>
                <w:bCs/>
              </w:rPr>
            </w:pPr>
          </w:p>
        </w:tc>
        <w:tc>
          <w:tcPr>
            <w:tcW w:w="5839" w:type="dxa"/>
            <w:tcBorders>
              <w:left w:val="nil"/>
              <w:right w:val="nil"/>
            </w:tcBorders>
            <w:shd w:val="clear" w:color="auto" w:fill="EDF1F4"/>
          </w:tcPr>
          <w:p w14:paraId="76556CC5" w14:textId="607527BD" w:rsidR="00CB31C7" w:rsidRPr="00714278" w:rsidRDefault="00CB31C7" w:rsidP="00CB31C7">
            <w:pPr>
              <w:keepNext/>
              <w:keepLines/>
              <w:spacing w:after="0"/>
            </w:pPr>
            <w:r w:rsidRPr="006A3FAA">
              <w:t>39.6 - Provide mass and dimension measuring equipment for incoming or exiting vehicles.</w:t>
            </w:r>
          </w:p>
        </w:tc>
        <w:tc>
          <w:tcPr>
            <w:tcW w:w="2835" w:type="dxa"/>
            <w:tcBorders>
              <w:left w:val="nil"/>
            </w:tcBorders>
            <w:shd w:val="clear" w:color="auto" w:fill="F5F7F9"/>
          </w:tcPr>
          <w:p w14:paraId="463AC763" w14:textId="77777777" w:rsidR="00CB31C7" w:rsidRPr="00416C37" w:rsidRDefault="00CB31C7" w:rsidP="00CB31C7">
            <w:pPr>
              <w:keepNext/>
              <w:keepLines/>
              <w:spacing w:after="0"/>
              <w:rPr>
                <w:rFonts w:cs="Helvetica"/>
              </w:rPr>
            </w:pPr>
          </w:p>
        </w:tc>
      </w:tr>
      <w:tr w:rsidR="00CB31C7" w:rsidRPr="00416C37" w14:paraId="1E508601" w14:textId="77777777" w:rsidTr="00A11D64">
        <w:trPr>
          <w:cantSplit/>
        </w:trPr>
        <w:tc>
          <w:tcPr>
            <w:tcW w:w="1587" w:type="dxa"/>
            <w:vMerge/>
            <w:tcBorders>
              <w:right w:val="nil"/>
            </w:tcBorders>
            <w:shd w:val="clear" w:color="auto" w:fill="DBE3E9"/>
          </w:tcPr>
          <w:p w14:paraId="042B4D1C" w14:textId="77777777" w:rsidR="00CB31C7" w:rsidRPr="0077584B" w:rsidRDefault="00CB31C7" w:rsidP="00CB31C7">
            <w:pPr>
              <w:keepNext/>
              <w:keepLines/>
              <w:spacing w:after="0"/>
              <w:rPr>
                <w:rFonts w:cs="Helvetica"/>
                <w:b/>
                <w:bCs/>
              </w:rPr>
            </w:pPr>
          </w:p>
        </w:tc>
        <w:tc>
          <w:tcPr>
            <w:tcW w:w="5839" w:type="dxa"/>
            <w:tcBorders>
              <w:left w:val="nil"/>
              <w:right w:val="nil"/>
            </w:tcBorders>
            <w:shd w:val="clear" w:color="auto" w:fill="EDF1F4"/>
          </w:tcPr>
          <w:p w14:paraId="0C39D5E2" w14:textId="09825A6D" w:rsidR="00CB31C7" w:rsidRPr="00714278" w:rsidRDefault="00CB31C7" w:rsidP="00CB31C7">
            <w:pPr>
              <w:keepNext/>
              <w:keepLines/>
              <w:spacing w:after="0"/>
            </w:pPr>
            <w:r w:rsidRPr="006A3FAA">
              <w:t>39.7 - Use loading machinery with mass measuring capability.</w:t>
            </w:r>
          </w:p>
        </w:tc>
        <w:tc>
          <w:tcPr>
            <w:tcW w:w="2835" w:type="dxa"/>
            <w:tcBorders>
              <w:left w:val="nil"/>
            </w:tcBorders>
            <w:shd w:val="clear" w:color="auto" w:fill="F5F7F9"/>
          </w:tcPr>
          <w:p w14:paraId="21CF071C" w14:textId="77777777" w:rsidR="00CB31C7" w:rsidRPr="00416C37" w:rsidRDefault="00CB31C7" w:rsidP="00CB31C7">
            <w:pPr>
              <w:keepNext/>
              <w:keepLines/>
              <w:spacing w:after="0"/>
              <w:rPr>
                <w:rFonts w:cs="Helvetica"/>
              </w:rPr>
            </w:pPr>
          </w:p>
        </w:tc>
      </w:tr>
      <w:tr w:rsidR="00CB31C7" w:rsidRPr="00416C37" w14:paraId="22C0281C" w14:textId="77777777" w:rsidTr="00A11D64">
        <w:trPr>
          <w:cantSplit/>
        </w:trPr>
        <w:tc>
          <w:tcPr>
            <w:tcW w:w="1587" w:type="dxa"/>
            <w:vMerge/>
            <w:tcBorders>
              <w:right w:val="nil"/>
            </w:tcBorders>
            <w:shd w:val="clear" w:color="auto" w:fill="DBE3E9"/>
          </w:tcPr>
          <w:p w14:paraId="1622D463" w14:textId="77777777" w:rsidR="00CB31C7" w:rsidRPr="0077584B" w:rsidRDefault="00CB31C7" w:rsidP="00CB31C7">
            <w:pPr>
              <w:keepNext/>
              <w:keepLines/>
              <w:spacing w:after="0"/>
              <w:rPr>
                <w:rFonts w:cs="Helvetica"/>
                <w:b/>
                <w:bCs/>
              </w:rPr>
            </w:pPr>
          </w:p>
        </w:tc>
        <w:tc>
          <w:tcPr>
            <w:tcW w:w="5839" w:type="dxa"/>
            <w:tcBorders>
              <w:left w:val="nil"/>
              <w:right w:val="nil"/>
            </w:tcBorders>
            <w:shd w:val="clear" w:color="auto" w:fill="EDF1F4"/>
          </w:tcPr>
          <w:p w14:paraId="513AA305" w14:textId="68D3B620" w:rsidR="00CB31C7" w:rsidRPr="00714278" w:rsidRDefault="00CB31C7" w:rsidP="00CB31C7">
            <w:pPr>
              <w:keepNext/>
              <w:keepLines/>
              <w:spacing w:after="0"/>
            </w:pPr>
            <w:r w:rsidRPr="006A3FAA">
              <w:t>39.8 - Recommend that vehicles loaded at the site have onboard mass measuring capability.</w:t>
            </w:r>
          </w:p>
        </w:tc>
        <w:tc>
          <w:tcPr>
            <w:tcW w:w="2835" w:type="dxa"/>
            <w:tcBorders>
              <w:left w:val="nil"/>
            </w:tcBorders>
            <w:shd w:val="clear" w:color="auto" w:fill="F5F7F9"/>
          </w:tcPr>
          <w:p w14:paraId="518CD47A" w14:textId="77777777" w:rsidR="00CB31C7" w:rsidRPr="00416C37" w:rsidRDefault="00CB31C7" w:rsidP="00CB31C7">
            <w:pPr>
              <w:keepNext/>
              <w:keepLines/>
              <w:spacing w:after="0"/>
              <w:rPr>
                <w:rFonts w:cs="Helvetica"/>
              </w:rPr>
            </w:pPr>
          </w:p>
        </w:tc>
      </w:tr>
      <w:tr w:rsidR="00CB31C7" w:rsidRPr="00416C37" w14:paraId="4B2A262D" w14:textId="77777777" w:rsidTr="00A11D64">
        <w:trPr>
          <w:cantSplit/>
        </w:trPr>
        <w:tc>
          <w:tcPr>
            <w:tcW w:w="1587" w:type="dxa"/>
            <w:vMerge/>
            <w:tcBorders>
              <w:right w:val="nil"/>
            </w:tcBorders>
            <w:shd w:val="clear" w:color="auto" w:fill="DBE3E9"/>
          </w:tcPr>
          <w:p w14:paraId="2C83D4EA" w14:textId="77777777" w:rsidR="00CB31C7" w:rsidRPr="0077584B" w:rsidRDefault="00CB31C7" w:rsidP="00CB31C7">
            <w:pPr>
              <w:keepNext/>
              <w:keepLines/>
              <w:spacing w:after="0"/>
              <w:rPr>
                <w:rFonts w:cs="Helvetica"/>
                <w:b/>
                <w:bCs/>
              </w:rPr>
            </w:pPr>
          </w:p>
        </w:tc>
        <w:tc>
          <w:tcPr>
            <w:tcW w:w="5839" w:type="dxa"/>
            <w:tcBorders>
              <w:left w:val="nil"/>
              <w:right w:val="nil"/>
            </w:tcBorders>
            <w:shd w:val="clear" w:color="auto" w:fill="EDF1F4"/>
          </w:tcPr>
          <w:p w14:paraId="588BF045" w14:textId="1CFEE21D" w:rsidR="00CB31C7" w:rsidRPr="00714278" w:rsidRDefault="00CB31C7" w:rsidP="00CB31C7">
            <w:pPr>
              <w:keepNext/>
              <w:keepLines/>
              <w:spacing w:after="0"/>
            </w:pPr>
            <w:r w:rsidRPr="006A3FAA">
              <w:t>39.9 - Provide information to the driver of a vehicle about the mass and dimensions of the vehicle as it enters or leaves the site.</w:t>
            </w:r>
          </w:p>
        </w:tc>
        <w:tc>
          <w:tcPr>
            <w:tcW w:w="2835" w:type="dxa"/>
            <w:tcBorders>
              <w:left w:val="nil"/>
            </w:tcBorders>
            <w:shd w:val="clear" w:color="auto" w:fill="F5F7F9"/>
          </w:tcPr>
          <w:p w14:paraId="0B8D6A0D" w14:textId="77777777" w:rsidR="00CB31C7" w:rsidRPr="00416C37" w:rsidRDefault="00CB31C7" w:rsidP="00CB31C7">
            <w:pPr>
              <w:keepNext/>
              <w:keepLines/>
              <w:spacing w:after="0"/>
              <w:rPr>
                <w:rFonts w:cs="Helvetica"/>
              </w:rPr>
            </w:pPr>
          </w:p>
        </w:tc>
      </w:tr>
      <w:tr w:rsidR="00CB31C7" w:rsidRPr="00416C37" w14:paraId="60A5F9AA" w14:textId="77777777" w:rsidTr="00A11D64">
        <w:trPr>
          <w:cantSplit/>
        </w:trPr>
        <w:tc>
          <w:tcPr>
            <w:tcW w:w="1587" w:type="dxa"/>
            <w:vMerge/>
            <w:tcBorders>
              <w:right w:val="nil"/>
            </w:tcBorders>
            <w:shd w:val="clear" w:color="auto" w:fill="DBE3E9"/>
          </w:tcPr>
          <w:p w14:paraId="28D4EE60" w14:textId="77777777" w:rsidR="00CB31C7" w:rsidRPr="0077584B" w:rsidRDefault="00CB31C7" w:rsidP="00CB31C7">
            <w:pPr>
              <w:keepNext/>
              <w:keepLines/>
              <w:spacing w:after="0"/>
              <w:rPr>
                <w:rFonts w:cs="Helvetica"/>
                <w:b/>
                <w:bCs/>
              </w:rPr>
            </w:pPr>
          </w:p>
        </w:tc>
        <w:tc>
          <w:tcPr>
            <w:tcW w:w="5839" w:type="dxa"/>
            <w:tcBorders>
              <w:left w:val="nil"/>
              <w:right w:val="nil"/>
            </w:tcBorders>
            <w:shd w:val="clear" w:color="auto" w:fill="EDF1F4"/>
          </w:tcPr>
          <w:p w14:paraId="0BC991C0" w14:textId="79352901" w:rsidR="00CB31C7" w:rsidRPr="00714278" w:rsidRDefault="00CB31C7" w:rsidP="00CB31C7">
            <w:pPr>
              <w:keepNext/>
              <w:keepLines/>
              <w:spacing w:after="0"/>
            </w:pPr>
            <w:r w:rsidRPr="006A3FAA">
              <w:t>39.10 - Provide equipment or infrastructure to ensure vehicles can be loaded and loads assembled, restrained and measured safely.</w:t>
            </w:r>
          </w:p>
        </w:tc>
        <w:tc>
          <w:tcPr>
            <w:tcW w:w="2835" w:type="dxa"/>
            <w:tcBorders>
              <w:left w:val="nil"/>
            </w:tcBorders>
            <w:shd w:val="clear" w:color="auto" w:fill="F5F7F9"/>
          </w:tcPr>
          <w:p w14:paraId="4EE9210E" w14:textId="77777777" w:rsidR="00CB31C7" w:rsidRPr="00416C37" w:rsidRDefault="00CB31C7" w:rsidP="00CB31C7">
            <w:pPr>
              <w:keepNext/>
              <w:keepLines/>
              <w:spacing w:after="0"/>
              <w:rPr>
                <w:rFonts w:cs="Helvetica"/>
              </w:rPr>
            </w:pPr>
          </w:p>
        </w:tc>
      </w:tr>
      <w:tr w:rsidR="00CB31C7" w:rsidRPr="00416C37" w14:paraId="060CCEDB" w14:textId="77777777" w:rsidTr="00A11D64">
        <w:trPr>
          <w:cantSplit/>
        </w:trPr>
        <w:tc>
          <w:tcPr>
            <w:tcW w:w="1587" w:type="dxa"/>
            <w:vMerge/>
            <w:tcBorders>
              <w:right w:val="nil"/>
            </w:tcBorders>
            <w:shd w:val="clear" w:color="auto" w:fill="DBE3E9"/>
          </w:tcPr>
          <w:p w14:paraId="5522E828" w14:textId="77777777" w:rsidR="00CB31C7" w:rsidRPr="0077584B" w:rsidRDefault="00CB31C7" w:rsidP="00CB31C7">
            <w:pPr>
              <w:keepNext/>
              <w:keepLines/>
              <w:spacing w:after="0"/>
              <w:rPr>
                <w:rFonts w:cs="Helvetica"/>
                <w:b/>
                <w:bCs/>
              </w:rPr>
            </w:pPr>
          </w:p>
        </w:tc>
        <w:tc>
          <w:tcPr>
            <w:tcW w:w="5839" w:type="dxa"/>
            <w:tcBorders>
              <w:left w:val="nil"/>
              <w:right w:val="nil"/>
            </w:tcBorders>
            <w:shd w:val="clear" w:color="auto" w:fill="EDF1F4"/>
          </w:tcPr>
          <w:p w14:paraId="37311941" w14:textId="07730D98" w:rsidR="00CB31C7" w:rsidRPr="00714278" w:rsidRDefault="00CB31C7" w:rsidP="00CB31C7">
            <w:pPr>
              <w:keepNext/>
              <w:keepLines/>
              <w:spacing w:after="0"/>
            </w:pPr>
            <w:r w:rsidRPr="006A3FAA">
              <w:t>39.11 - Provide equipment or infrastructure to ensure vehicles can be unloaded safely.</w:t>
            </w:r>
          </w:p>
        </w:tc>
        <w:tc>
          <w:tcPr>
            <w:tcW w:w="2835" w:type="dxa"/>
            <w:tcBorders>
              <w:left w:val="nil"/>
            </w:tcBorders>
            <w:shd w:val="clear" w:color="auto" w:fill="F5F7F9"/>
          </w:tcPr>
          <w:p w14:paraId="71A29A78" w14:textId="77777777" w:rsidR="00CB31C7" w:rsidRPr="00416C37" w:rsidRDefault="00CB31C7" w:rsidP="00CB31C7">
            <w:pPr>
              <w:keepNext/>
              <w:keepLines/>
              <w:spacing w:after="0"/>
              <w:rPr>
                <w:rFonts w:cs="Helvetica"/>
              </w:rPr>
            </w:pPr>
          </w:p>
        </w:tc>
      </w:tr>
      <w:tr w:rsidR="00CB31C7" w:rsidRPr="00416C37" w14:paraId="46412A35" w14:textId="77777777" w:rsidTr="00A11D64">
        <w:trPr>
          <w:cantSplit/>
        </w:trPr>
        <w:tc>
          <w:tcPr>
            <w:tcW w:w="1587" w:type="dxa"/>
            <w:vMerge/>
            <w:tcBorders>
              <w:right w:val="nil"/>
            </w:tcBorders>
            <w:shd w:val="clear" w:color="auto" w:fill="DBE3E9"/>
          </w:tcPr>
          <w:p w14:paraId="592CB341" w14:textId="77777777" w:rsidR="00CB31C7" w:rsidRPr="0077584B" w:rsidRDefault="00CB31C7" w:rsidP="00CB31C7">
            <w:pPr>
              <w:keepNext/>
              <w:keepLines/>
              <w:spacing w:after="0"/>
              <w:rPr>
                <w:rFonts w:cs="Helvetica"/>
                <w:b/>
                <w:bCs/>
              </w:rPr>
            </w:pPr>
          </w:p>
        </w:tc>
        <w:tc>
          <w:tcPr>
            <w:tcW w:w="5839" w:type="dxa"/>
            <w:tcBorders>
              <w:left w:val="nil"/>
              <w:right w:val="nil"/>
            </w:tcBorders>
            <w:shd w:val="clear" w:color="auto" w:fill="EDF1F4"/>
          </w:tcPr>
          <w:p w14:paraId="22E5A93E" w14:textId="63DD2801" w:rsidR="00CB31C7" w:rsidRPr="00714278" w:rsidRDefault="00CB31C7" w:rsidP="00CB31C7">
            <w:pPr>
              <w:keepNext/>
              <w:keepLines/>
              <w:spacing w:after="0"/>
            </w:pPr>
            <w:r w:rsidRPr="006A3FAA">
              <w:t>39.12 - Register for monthly updates from CLOCS-A to stay abreast of safety issues in and around construction sites and best practice for eliminating risk.</w:t>
            </w:r>
          </w:p>
        </w:tc>
        <w:tc>
          <w:tcPr>
            <w:tcW w:w="2835" w:type="dxa"/>
            <w:tcBorders>
              <w:left w:val="nil"/>
            </w:tcBorders>
            <w:shd w:val="clear" w:color="auto" w:fill="F5F7F9"/>
          </w:tcPr>
          <w:p w14:paraId="5F9A8730" w14:textId="77777777" w:rsidR="00CB31C7" w:rsidRPr="00416C37" w:rsidRDefault="00CB31C7" w:rsidP="00CB31C7">
            <w:pPr>
              <w:keepNext/>
              <w:keepLines/>
              <w:spacing w:after="0"/>
              <w:rPr>
                <w:rFonts w:cs="Helvetica"/>
              </w:rPr>
            </w:pPr>
          </w:p>
        </w:tc>
      </w:tr>
      <w:tr w:rsidR="00CB31C7" w:rsidRPr="0077584B" w14:paraId="632636DC" w14:textId="77777777" w:rsidTr="00A11D64">
        <w:trPr>
          <w:gridAfter w:val="2"/>
          <w:wAfter w:w="8674" w:type="dxa"/>
          <w:cantSplit/>
        </w:trPr>
        <w:tc>
          <w:tcPr>
            <w:tcW w:w="1587" w:type="dxa"/>
            <w:tcBorders>
              <w:left w:val="nil"/>
              <w:right w:val="nil"/>
            </w:tcBorders>
          </w:tcPr>
          <w:p w14:paraId="79DB0A47" w14:textId="77777777" w:rsidR="00CB31C7" w:rsidRPr="0077584B" w:rsidRDefault="00CB31C7" w:rsidP="00A11D64">
            <w:pPr>
              <w:spacing w:after="0"/>
              <w:rPr>
                <w:rFonts w:cs="Helvetica"/>
                <w:b/>
                <w:bCs/>
                <w:szCs w:val="18"/>
              </w:rPr>
            </w:pPr>
          </w:p>
        </w:tc>
      </w:tr>
      <w:tr w:rsidR="00CB31C7" w:rsidRPr="00416C37" w14:paraId="687F6C8B" w14:textId="77777777" w:rsidTr="00A11D64">
        <w:trPr>
          <w:cantSplit/>
        </w:trPr>
        <w:tc>
          <w:tcPr>
            <w:tcW w:w="1587" w:type="dxa"/>
            <w:vMerge w:val="restart"/>
            <w:tcBorders>
              <w:right w:val="nil"/>
            </w:tcBorders>
            <w:shd w:val="clear" w:color="auto" w:fill="DBE3E9"/>
          </w:tcPr>
          <w:p w14:paraId="4C137382" w14:textId="6314821C" w:rsidR="00CB31C7" w:rsidRPr="0077584B" w:rsidRDefault="00CB31C7" w:rsidP="00CB31C7">
            <w:pPr>
              <w:spacing w:after="0"/>
              <w:rPr>
                <w:rFonts w:cs="Helvetica"/>
                <w:b/>
                <w:bCs/>
                <w:szCs w:val="18"/>
              </w:rPr>
            </w:pPr>
            <w:r w:rsidRPr="00CB31C7">
              <w:rPr>
                <w:rFonts w:cs="Helvetica"/>
                <w:b/>
                <w:bCs/>
                <w:szCs w:val="18"/>
              </w:rPr>
              <w:t>40 - Recovery vehicles and operations</w:t>
            </w:r>
          </w:p>
        </w:tc>
        <w:tc>
          <w:tcPr>
            <w:tcW w:w="5839" w:type="dxa"/>
            <w:tcBorders>
              <w:left w:val="nil"/>
              <w:right w:val="nil"/>
            </w:tcBorders>
            <w:shd w:val="clear" w:color="auto" w:fill="EDF1F4"/>
          </w:tcPr>
          <w:p w14:paraId="2143170C" w14:textId="435E654E" w:rsidR="00CB31C7" w:rsidRPr="00416C37" w:rsidRDefault="00CB31C7" w:rsidP="00CB31C7">
            <w:pPr>
              <w:spacing w:after="0"/>
              <w:rPr>
                <w:rFonts w:cs="Helvetica"/>
                <w:szCs w:val="18"/>
              </w:rPr>
            </w:pPr>
            <w:r w:rsidRPr="007C1F78">
              <w:t>40.1 - Ensure the vehicle deployed to a recovery operation is suitable (sufficient capacity and capability) to safely undertake the recovery task.</w:t>
            </w:r>
          </w:p>
        </w:tc>
        <w:tc>
          <w:tcPr>
            <w:tcW w:w="2835" w:type="dxa"/>
            <w:tcBorders>
              <w:left w:val="nil"/>
            </w:tcBorders>
            <w:shd w:val="clear" w:color="auto" w:fill="F5F7F9"/>
          </w:tcPr>
          <w:p w14:paraId="25D7F284" w14:textId="77777777" w:rsidR="00CB31C7" w:rsidRPr="00416C37" w:rsidRDefault="00CB31C7" w:rsidP="00CB31C7">
            <w:pPr>
              <w:spacing w:after="0"/>
              <w:rPr>
                <w:rFonts w:cs="Helvetica"/>
                <w:szCs w:val="18"/>
              </w:rPr>
            </w:pPr>
          </w:p>
        </w:tc>
      </w:tr>
      <w:tr w:rsidR="00CB31C7" w:rsidRPr="00416C37" w14:paraId="5C954B8E" w14:textId="77777777" w:rsidTr="00A11D64">
        <w:trPr>
          <w:cantSplit/>
        </w:trPr>
        <w:tc>
          <w:tcPr>
            <w:tcW w:w="1587" w:type="dxa"/>
            <w:vMerge/>
            <w:tcBorders>
              <w:right w:val="nil"/>
            </w:tcBorders>
            <w:shd w:val="clear" w:color="auto" w:fill="DBE3E9"/>
          </w:tcPr>
          <w:p w14:paraId="7B741258" w14:textId="77777777" w:rsidR="00CB31C7" w:rsidRPr="0077584B" w:rsidRDefault="00CB31C7" w:rsidP="00CB31C7">
            <w:pPr>
              <w:spacing w:after="0"/>
              <w:rPr>
                <w:rFonts w:cs="Helvetica"/>
                <w:b/>
                <w:bCs/>
                <w:szCs w:val="18"/>
              </w:rPr>
            </w:pPr>
          </w:p>
        </w:tc>
        <w:tc>
          <w:tcPr>
            <w:tcW w:w="5839" w:type="dxa"/>
            <w:tcBorders>
              <w:left w:val="nil"/>
              <w:right w:val="nil"/>
            </w:tcBorders>
            <w:shd w:val="clear" w:color="auto" w:fill="EDF1F4"/>
          </w:tcPr>
          <w:p w14:paraId="2EF0B1DB" w14:textId="0AA06292" w:rsidR="00CB31C7" w:rsidRPr="00416C37" w:rsidRDefault="00CB31C7" w:rsidP="00CB31C7">
            <w:pPr>
              <w:spacing w:after="0"/>
              <w:rPr>
                <w:rFonts w:cs="Helvetica"/>
                <w:szCs w:val="18"/>
              </w:rPr>
            </w:pPr>
            <w:r w:rsidRPr="007C1F78">
              <w:t>40.2 - Ensure sufficient recovery vehicles are available (tow trucks, tilt trays, truck mounted crash attenuators) for vehicles to be recovered in the shortest possible time.</w:t>
            </w:r>
          </w:p>
        </w:tc>
        <w:tc>
          <w:tcPr>
            <w:tcW w:w="2835" w:type="dxa"/>
            <w:tcBorders>
              <w:left w:val="nil"/>
            </w:tcBorders>
            <w:shd w:val="clear" w:color="auto" w:fill="F5F7F9"/>
          </w:tcPr>
          <w:p w14:paraId="62E3EA02" w14:textId="77777777" w:rsidR="00CB31C7" w:rsidRPr="00416C37" w:rsidRDefault="00CB31C7" w:rsidP="00CB31C7">
            <w:pPr>
              <w:spacing w:after="0"/>
              <w:rPr>
                <w:rFonts w:cs="Helvetica"/>
                <w:szCs w:val="18"/>
              </w:rPr>
            </w:pPr>
          </w:p>
        </w:tc>
      </w:tr>
      <w:tr w:rsidR="00CB31C7" w:rsidRPr="00416C37" w14:paraId="4375A566" w14:textId="77777777" w:rsidTr="00A11D64">
        <w:trPr>
          <w:cantSplit/>
        </w:trPr>
        <w:tc>
          <w:tcPr>
            <w:tcW w:w="1587" w:type="dxa"/>
            <w:vMerge/>
            <w:tcBorders>
              <w:right w:val="nil"/>
            </w:tcBorders>
            <w:shd w:val="clear" w:color="auto" w:fill="DBE3E9"/>
          </w:tcPr>
          <w:p w14:paraId="668077F3" w14:textId="77777777" w:rsidR="00CB31C7" w:rsidRPr="0077584B" w:rsidRDefault="00CB31C7" w:rsidP="00CB31C7">
            <w:pPr>
              <w:spacing w:after="0"/>
              <w:rPr>
                <w:rFonts w:cs="Helvetica"/>
                <w:b/>
                <w:bCs/>
                <w:szCs w:val="18"/>
              </w:rPr>
            </w:pPr>
          </w:p>
        </w:tc>
        <w:tc>
          <w:tcPr>
            <w:tcW w:w="5839" w:type="dxa"/>
            <w:tcBorders>
              <w:left w:val="nil"/>
              <w:bottom w:val="single" w:sz="4" w:space="0" w:color="auto"/>
              <w:right w:val="nil"/>
            </w:tcBorders>
            <w:shd w:val="clear" w:color="auto" w:fill="EDF1F4"/>
          </w:tcPr>
          <w:p w14:paraId="69869EA9" w14:textId="78FA7816" w:rsidR="00CB31C7" w:rsidRPr="00416C37" w:rsidRDefault="00CB31C7" w:rsidP="00CB31C7">
            <w:pPr>
              <w:spacing w:after="0"/>
              <w:rPr>
                <w:rFonts w:cs="Helvetica"/>
                <w:szCs w:val="18"/>
              </w:rPr>
            </w:pPr>
            <w:r w:rsidRPr="007C1F78">
              <w:t>40.3 - Ensure vehicles undertaking recovery operations are equipped with signage, lights, traffic management equipment and personal protective equipment (PPE).</w:t>
            </w:r>
          </w:p>
        </w:tc>
        <w:tc>
          <w:tcPr>
            <w:tcW w:w="2835" w:type="dxa"/>
            <w:tcBorders>
              <w:left w:val="nil"/>
            </w:tcBorders>
            <w:shd w:val="clear" w:color="auto" w:fill="F5F7F9"/>
          </w:tcPr>
          <w:p w14:paraId="6C819D1F" w14:textId="77777777" w:rsidR="00CB31C7" w:rsidRPr="00416C37" w:rsidRDefault="00CB31C7" w:rsidP="00CB31C7">
            <w:pPr>
              <w:spacing w:after="0"/>
              <w:rPr>
                <w:rFonts w:cs="Helvetica"/>
                <w:szCs w:val="18"/>
              </w:rPr>
            </w:pPr>
          </w:p>
        </w:tc>
      </w:tr>
      <w:tr w:rsidR="00CB31C7" w:rsidRPr="00416C37" w14:paraId="238C739C" w14:textId="77777777" w:rsidTr="00A11D64">
        <w:trPr>
          <w:cantSplit/>
        </w:trPr>
        <w:tc>
          <w:tcPr>
            <w:tcW w:w="1587" w:type="dxa"/>
            <w:vMerge/>
            <w:tcBorders>
              <w:right w:val="nil"/>
            </w:tcBorders>
            <w:shd w:val="clear" w:color="auto" w:fill="DBE3E9"/>
          </w:tcPr>
          <w:p w14:paraId="13570CB4" w14:textId="77777777" w:rsidR="00CB31C7" w:rsidRPr="0077584B" w:rsidRDefault="00CB31C7" w:rsidP="00CB31C7">
            <w:pPr>
              <w:spacing w:after="0"/>
              <w:rPr>
                <w:rFonts w:cs="Helvetica"/>
                <w:b/>
                <w:bCs/>
                <w:szCs w:val="18"/>
              </w:rPr>
            </w:pPr>
          </w:p>
        </w:tc>
        <w:tc>
          <w:tcPr>
            <w:tcW w:w="5839" w:type="dxa"/>
            <w:tcBorders>
              <w:left w:val="nil"/>
              <w:bottom w:val="single" w:sz="4" w:space="0" w:color="auto"/>
              <w:right w:val="nil"/>
            </w:tcBorders>
            <w:shd w:val="clear" w:color="auto" w:fill="EDF1F4"/>
          </w:tcPr>
          <w:p w14:paraId="0D8F1648" w14:textId="474C4928" w:rsidR="00CB31C7" w:rsidRPr="00416C37" w:rsidRDefault="00CB31C7" w:rsidP="00CB31C7">
            <w:pPr>
              <w:spacing w:after="0"/>
              <w:rPr>
                <w:rFonts w:cs="Helvetica"/>
                <w:szCs w:val="18"/>
              </w:rPr>
            </w:pPr>
            <w:r w:rsidRPr="007C1F78">
              <w:t>40.4 - Ensure drivers and employees undertaking recovery vehicle operations are qualified and authorised in accordance with jurisdictional requirements.</w:t>
            </w:r>
          </w:p>
        </w:tc>
        <w:tc>
          <w:tcPr>
            <w:tcW w:w="2835" w:type="dxa"/>
            <w:tcBorders>
              <w:left w:val="nil"/>
              <w:bottom w:val="single" w:sz="4" w:space="0" w:color="auto"/>
            </w:tcBorders>
            <w:shd w:val="clear" w:color="auto" w:fill="F5F7F9"/>
          </w:tcPr>
          <w:p w14:paraId="4556872C" w14:textId="77777777" w:rsidR="00CB31C7" w:rsidRPr="00416C37" w:rsidRDefault="00CB31C7" w:rsidP="00CB31C7">
            <w:pPr>
              <w:spacing w:after="0"/>
              <w:rPr>
                <w:rFonts w:cs="Helvetica"/>
                <w:szCs w:val="18"/>
              </w:rPr>
            </w:pPr>
          </w:p>
        </w:tc>
      </w:tr>
      <w:tr w:rsidR="00CB31C7" w:rsidRPr="00416C37" w14:paraId="48D7A193" w14:textId="77777777" w:rsidTr="00A11D64">
        <w:trPr>
          <w:cantSplit/>
        </w:trPr>
        <w:tc>
          <w:tcPr>
            <w:tcW w:w="1587" w:type="dxa"/>
            <w:vMerge/>
            <w:tcBorders>
              <w:right w:val="nil"/>
            </w:tcBorders>
            <w:shd w:val="clear" w:color="auto" w:fill="DBE3E9"/>
          </w:tcPr>
          <w:p w14:paraId="5E3BEC3B" w14:textId="77777777" w:rsidR="00CB31C7" w:rsidRPr="0077584B" w:rsidRDefault="00CB31C7" w:rsidP="00CB31C7">
            <w:pPr>
              <w:spacing w:after="0"/>
              <w:rPr>
                <w:rFonts w:cs="Helvetica"/>
                <w:b/>
                <w:bCs/>
                <w:szCs w:val="18"/>
              </w:rPr>
            </w:pPr>
          </w:p>
        </w:tc>
        <w:tc>
          <w:tcPr>
            <w:tcW w:w="5839" w:type="dxa"/>
            <w:tcBorders>
              <w:left w:val="nil"/>
              <w:right w:val="nil"/>
            </w:tcBorders>
            <w:shd w:val="clear" w:color="auto" w:fill="EDF1F4"/>
          </w:tcPr>
          <w:p w14:paraId="3BE274FE" w14:textId="016BF013" w:rsidR="00CB31C7" w:rsidRPr="00416C37" w:rsidRDefault="00CB31C7" w:rsidP="00CB31C7">
            <w:pPr>
              <w:spacing w:after="0"/>
              <w:rPr>
                <w:rFonts w:cs="Helvetica"/>
                <w:szCs w:val="18"/>
              </w:rPr>
            </w:pPr>
            <w:r w:rsidRPr="007C1F78">
              <w:t>40.5 - Provide training to drivers and employees conducting recovery operations about how to undertake the task safely.</w:t>
            </w:r>
          </w:p>
        </w:tc>
        <w:tc>
          <w:tcPr>
            <w:tcW w:w="2835" w:type="dxa"/>
            <w:tcBorders>
              <w:left w:val="nil"/>
            </w:tcBorders>
            <w:shd w:val="clear" w:color="auto" w:fill="F5F7F9"/>
          </w:tcPr>
          <w:p w14:paraId="79AEFAC7" w14:textId="77777777" w:rsidR="00CB31C7" w:rsidRPr="00416C37" w:rsidRDefault="00CB31C7" w:rsidP="00CB31C7">
            <w:pPr>
              <w:spacing w:after="0"/>
              <w:rPr>
                <w:rFonts w:cs="Helvetica"/>
                <w:szCs w:val="18"/>
              </w:rPr>
            </w:pPr>
          </w:p>
        </w:tc>
      </w:tr>
      <w:tr w:rsidR="00CB31C7" w:rsidRPr="00416C37" w14:paraId="375CA84B" w14:textId="77777777" w:rsidTr="00A11D64">
        <w:trPr>
          <w:cantSplit/>
        </w:trPr>
        <w:tc>
          <w:tcPr>
            <w:tcW w:w="1587" w:type="dxa"/>
            <w:vMerge/>
            <w:tcBorders>
              <w:right w:val="nil"/>
            </w:tcBorders>
            <w:shd w:val="clear" w:color="auto" w:fill="DBE3E9"/>
          </w:tcPr>
          <w:p w14:paraId="4BCD16A7" w14:textId="77777777" w:rsidR="00CB31C7" w:rsidRPr="0077584B" w:rsidRDefault="00CB31C7" w:rsidP="00CB31C7">
            <w:pPr>
              <w:spacing w:after="0"/>
              <w:rPr>
                <w:rFonts w:cs="Helvetica"/>
                <w:b/>
                <w:bCs/>
              </w:rPr>
            </w:pPr>
          </w:p>
        </w:tc>
        <w:tc>
          <w:tcPr>
            <w:tcW w:w="5839" w:type="dxa"/>
            <w:tcBorders>
              <w:left w:val="nil"/>
              <w:right w:val="nil"/>
            </w:tcBorders>
            <w:shd w:val="clear" w:color="auto" w:fill="EDF1F4"/>
          </w:tcPr>
          <w:p w14:paraId="15EAE88D" w14:textId="24E5BF74" w:rsidR="00CB31C7" w:rsidRPr="00714278" w:rsidRDefault="00CB31C7" w:rsidP="00CB31C7">
            <w:pPr>
              <w:spacing w:after="0"/>
            </w:pPr>
            <w:r w:rsidRPr="007C1F78">
              <w:t>40.6 - Deploy truck mounted crash attenuators or other protective barriers to create separation between recovery operations and other traffic.</w:t>
            </w:r>
          </w:p>
        </w:tc>
        <w:tc>
          <w:tcPr>
            <w:tcW w:w="2835" w:type="dxa"/>
            <w:tcBorders>
              <w:left w:val="nil"/>
            </w:tcBorders>
            <w:shd w:val="clear" w:color="auto" w:fill="F5F7F9"/>
          </w:tcPr>
          <w:p w14:paraId="6FE82191" w14:textId="77777777" w:rsidR="00CB31C7" w:rsidRPr="00416C37" w:rsidRDefault="00CB31C7" w:rsidP="00CB31C7">
            <w:pPr>
              <w:spacing w:after="0"/>
              <w:rPr>
                <w:rFonts w:cs="Helvetica"/>
              </w:rPr>
            </w:pPr>
          </w:p>
        </w:tc>
      </w:tr>
      <w:tr w:rsidR="00CB31C7" w:rsidRPr="00416C37" w14:paraId="0663A0C1" w14:textId="77777777" w:rsidTr="00A11D64">
        <w:trPr>
          <w:cantSplit/>
        </w:trPr>
        <w:tc>
          <w:tcPr>
            <w:tcW w:w="1587" w:type="dxa"/>
            <w:vMerge/>
            <w:tcBorders>
              <w:right w:val="nil"/>
            </w:tcBorders>
            <w:shd w:val="clear" w:color="auto" w:fill="DBE3E9"/>
          </w:tcPr>
          <w:p w14:paraId="46450795" w14:textId="77777777" w:rsidR="00CB31C7" w:rsidRPr="0077584B" w:rsidRDefault="00CB31C7" w:rsidP="00CB31C7">
            <w:pPr>
              <w:spacing w:after="0"/>
              <w:rPr>
                <w:rFonts w:cs="Helvetica"/>
                <w:b/>
                <w:bCs/>
              </w:rPr>
            </w:pPr>
          </w:p>
        </w:tc>
        <w:tc>
          <w:tcPr>
            <w:tcW w:w="5839" w:type="dxa"/>
            <w:tcBorders>
              <w:left w:val="nil"/>
              <w:right w:val="nil"/>
            </w:tcBorders>
            <w:shd w:val="clear" w:color="auto" w:fill="EDF1F4"/>
          </w:tcPr>
          <w:p w14:paraId="6140BAEA" w14:textId="1CEE819D" w:rsidR="00CB31C7" w:rsidRPr="00714278" w:rsidRDefault="00CB31C7" w:rsidP="00CB31C7">
            <w:pPr>
              <w:spacing w:after="0"/>
            </w:pPr>
            <w:r w:rsidRPr="007C1F78">
              <w:t>40.7 - Establish an exclusion zone, or implement traffic management, to create a safe distance between recovery operations and other traffic.</w:t>
            </w:r>
          </w:p>
        </w:tc>
        <w:tc>
          <w:tcPr>
            <w:tcW w:w="2835" w:type="dxa"/>
            <w:tcBorders>
              <w:left w:val="nil"/>
            </w:tcBorders>
            <w:shd w:val="clear" w:color="auto" w:fill="F5F7F9"/>
          </w:tcPr>
          <w:p w14:paraId="0B4F9068" w14:textId="77777777" w:rsidR="00CB31C7" w:rsidRPr="00416C37" w:rsidRDefault="00CB31C7" w:rsidP="00CB31C7">
            <w:pPr>
              <w:spacing w:after="0"/>
              <w:rPr>
                <w:rFonts w:cs="Helvetica"/>
              </w:rPr>
            </w:pPr>
          </w:p>
        </w:tc>
      </w:tr>
      <w:tr w:rsidR="00CB31C7" w:rsidRPr="00416C37" w14:paraId="0FCFF3E5" w14:textId="77777777" w:rsidTr="00A11D64">
        <w:trPr>
          <w:cantSplit/>
        </w:trPr>
        <w:tc>
          <w:tcPr>
            <w:tcW w:w="1587" w:type="dxa"/>
            <w:vMerge/>
            <w:tcBorders>
              <w:right w:val="nil"/>
            </w:tcBorders>
            <w:shd w:val="clear" w:color="auto" w:fill="DBE3E9"/>
          </w:tcPr>
          <w:p w14:paraId="7A621C7A" w14:textId="77777777" w:rsidR="00CB31C7" w:rsidRPr="0077584B" w:rsidRDefault="00CB31C7" w:rsidP="00CB31C7">
            <w:pPr>
              <w:spacing w:after="0"/>
              <w:rPr>
                <w:rFonts w:cs="Helvetica"/>
                <w:b/>
                <w:bCs/>
              </w:rPr>
            </w:pPr>
          </w:p>
        </w:tc>
        <w:tc>
          <w:tcPr>
            <w:tcW w:w="5839" w:type="dxa"/>
            <w:tcBorders>
              <w:left w:val="nil"/>
              <w:right w:val="nil"/>
            </w:tcBorders>
            <w:shd w:val="clear" w:color="auto" w:fill="EDF1F4"/>
          </w:tcPr>
          <w:p w14:paraId="20EB71D4" w14:textId="04EF130E" w:rsidR="00CB31C7" w:rsidRPr="00714278" w:rsidRDefault="00CB31C7" w:rsidP="00CB31C7">
            <w:pPr>
              <w:spacing w:after="0"/>
            </w:pPr>
            <w:r w:rsidRPr="007C1F78">
              <w:t>40.8 - Undertake recovery operations only in circumstances where it is safe to do so.</w:t>
            </w:r>
          </w:p>
        </w:tc>
        <w:tc>
          <w:tcPr>
            <w:tcW w:w="2835" w:type="dxa"/>
            <w:tcBorders>
              <w:left w:val="nil"/>
            </w:tcBorders>
            <w:shd w:val="clear" w:color="auto" w:fill="F5F7F9"/>
          </w:tcPr>
          <w:p w14:paraId="037A8F16" w14:textId="77777777" w:rsidR="00CB31C7" w:rsidRPr="00416C37" w:rsidRDefault="00CB31C7" w:rsidP="00CB31C7">
            <w:pPr>
              <w:spacing w:after="0"/>
              <w:rPr>
                <w:rFonts w:cs="Helvetica"/>
              </w:rPr>
            </w:pPr>
          </w:p>
        </w:tc>
      </w:tr>
      <w:tr w:rsidR="00CB31C7" w:rsidRPr="00416C37" w14:paraId="57FECEA8" w14:textId="77777777" w:rsidTr="00A11D64">
        <w:trPr>
          <w:cantSplit/>
        </w:trPr>
        <w:tc>
          <w:tcPr>
            <w:tcW w:w="1587" w:type="dxa"/>
            <w:vMerge/>
            <w:tcBorders>
              <w:right w:val="nil"/>
            </w:tcBorders>
            <w:shd w:val="clear" w:color="auto" w:fill="DBE3E9"/>
          </w:tcPr>
          <w:p w14:paraId="7C9786AD" w14:textId="77777777" w:rsidR="00CB31C7" w:rsidRPr="0077584B" w:rsidRDefault="00CB31C7" w:rsidP="00CB31C7">
            <w:pPr>
              <w:spacing w:after="0"/>
              <w:rPr>
                <w:rFonts w:cs="Helvetica"/>
                <w:b/>
                <w:bCs/>
              </w:rPr>
            </w:pPr>
          </w:p>
        </w:tc>
        <w:tc>
          <w:tcPr>
            <w:tcW w:w="5839" w:type="dxa"/>
            <w:tcBorders>
              <w:left w:val="nil"/>
              <w:right w:val="nil"/>
            </w:tcBorders>
            <w:shd w:val="clear" w:color="auto" w:fill="EDF1F4"/>
          </w:tcPr>
          <w:p w14:paraId="5C168552" w14:textId="62BAC5F4" w:rsidR="00CB31C7" w:rsidRPr="00714278" w:rsidRDefault="00CB31C7" w:rsidP="00CB31C7">
            <w:pPr>
              <w:spacing w:after="0"/>
            </w:pPr>
            <w:r w:rsidRPr="007C1F78">
              <w:t>40.9 - Choose a different time to recover a vehicle, to ensure recovery can be undertaken safely.</w:t>
            </w:r>
          </w:p>
        </w:tc>
        <w:tc>
          <w:tcPr>
            <w:tcW w:w="2835" w:type="dxa"/>
            <w:tcBorders>
              <w:left w:val="nil"/>
            </w:tcBorders>
            <w:shd w:val="clear" w:color="auto" w:fill="F5F7F9"/>
          </w:tcPr>
          <w:p w14:paraId="670578F9" w14:textId="77777777" w:rsidR="00CB31C7" w:rsidRPr="00416C37" w:rsidRDefault="00CB31C7" w:rsidP="00CB31C7">
            <w:pPr>
              <w:spacing w:after="0"/>
              <w:rPr>
                <w:rFonts w:cs="Helvetica"/>
              </w:rPr>
            </w:pPr>
          </w:p>
        </w:tc>
      </w:tr>
      <w:tr w:rsidR="00CB31C7" w:rsidRPr="00416C37" w14:paraId="62E6061A" w14:textId="77777777" w:rsidTr="00A11D64">
        <w:trPr>
          <w:cantSplit/>
        </w:trPr>
        <w:tc>
          <w:tcPr>
            <w:tcW w:w="1587" w:type="dxa"/>
            <w:vMerge/>
            <w:tcBorders>
              <w:right w:val="nil"/>
            </w:tcBorders>
            <w:shd w:val="clear" w:color="auto" w:fill="DBE3E9"/>
          </w:tcPr>
          <w:p w14:paraId="4CA852A1" w14:textId="77777777" w:rsidR="00CB31C7" w:rsidRPr="0077584B" w:rsidRDefault="00CB31C7" w:rsidP="00CB31C7">
            <w:pPr>
              <w:spacing w:after="0"/>
              <w:rPr>
                <w:rFonts w:cs="Helvetica"/>
                <w:b/>
                <w:bCs/>
              </w:rPr>
            </w:pPr>
          </w:p>
        </w:tc>
        <w:tc>
          <w:tcPr>
            <w:tcW w:w="5839" w:type="dxa"/>
            <w:tcBorders>
              <w:left w:val="nil"/>
              <w:right w:val="nil"/>
            </w:tcBorders>
            <w:shd w:val="clear" w:color="auto" w:fill="EDF1F4"/>
          </w:tcPr>
          <w:p w14:paraId="7076C4ED" w14:textId="32491D3C" w:rsidR="00CB31C7" w:rsidRPr="00714278" w:rsidRDefault="00CB31C7" w:rsidP="00CB31C7">
            <w:pPr>
              <w:spacing w:after="0"/>
            </w:pPr>
            <w:r w:rsidRPr="007C1F78">
              <w:t>40.10 - If the vehicle being recovered has been involved in a collision, be aware of the risk of the vehicle catching fire, including ignition of alternative fuel sources.</w:t>
            </w:r>
          </w:p>
        </w:tc>
        <w:tc>
          <w:tcPr>
            <w:tcW w:w="2835" w:type="dxa"/>
            <w:tcBorders>
              <w:left w:val="nil"/>
            </w:tcBorders>
            <w:shd w:val="clear" w:color="auto" w:fill="F5F7F9"/>
          </w:tcPr>
          <w:p w14:paraId="176D9B28" w14:textId="77777777" w:rsidR="00CB31C7" w:rsidRPr="00416C37" w:rsidRDefault="00CB31C7" w:rsidP="00CB31C7">
            <w:pPr>
              <w:spacing w:after="0"/>
              <w:rPr>
                <w:rFonts w:cs="Helvetica"/>
              </w:rPr>
            </w:pPr>
          </w:p>
        </w:tc>
      </w:tr>
      <w:tr w:rsidR="00CB31C7" w:rsidRPr="0077584B" w14:paraId="003BEFFD" w14:textId="77777777" w:rsidTr="00A11D64">
        <w:trPr>
          <w:gridAfter w:val="2"/>
          <w:wAfter w:w="8674" w:type="dxa"/>
          <w:cantSplit/>
        </w:trPr>
        <w:tc>
          <w:tcPr>
            <w:tcW w:w="1587" w:type="dxa"/>
            <w:tcBorders>
              <w:left w:val="nil"/>
              <w:right w:val="nil"/>
            </w:tcBorders>
          </w:tcPr>
          <w:p w14:paraId="19342353" w14:textId="77777777" w:rsidR="00CB31C7" w:rsidRPr="0077584B" w:rsidRDefault="00CB31C7" w:rsidP="00A11D64">
            <w:pPr>
              <w:spacing w:after="0"/>
              <w:rPr>
                <w:rFonts w:cs="Helvetica"/>
                <w:b/>
                <w:bCs/>
                <w:szCs w:val="18"/>
              </w:rPr>
            </w:pPr>
          </w:p>
        </w:tc>
      </w:tr>
      <w:tr w:rsidR="00945B45" w:rsidRPr="00416C37" w14:paraId="05FF8687" w14:textId="77777777" w:rsidTr="00A11D64">
        <w:trPr>
          <w:cantSplit/>
        </w:trPr>
        <w:tc>
          <w:tcPr>
            <w:tcW w:w="1587" w:type="dxa"/>
            <w:vMerge w:val="restart"/>
            <w:tcBorders>
              <w:right w:val="nil"/>
            </w:tcBorders>
            <w:shd w:val="clear" w:color="auto" w:fill="DBE3E9"/>
          </w:tcPr>
          <w:p w14:paraId="16725F4E" w14:textId="5222D425" w:rsidR="00945B45" w:rsidRPr="0077584B" w:rsidRDefault="00945B45" w:rsidP="00945B45">
            <w:pPr>
              <w:spacing w:after="0"/>
              <w:rPr>
                <w:rFonts w:cs="Helvetica"/>
                <w:b/>
                <w:bCs/>
                <w:szCs w:val="18"/>
              </w:rPr>
            </w:pPr>
            <w:r w:rsidRPr="00CB31C7">
              <w:rPr>
                <w:rFonts w:cs="Helvetica"/>
                <w:b/>
                <w:bCs/>
                <w:szCs w:val="18"/>
              </w:rPr>
              <w:lastRenderedPageBreak/>
              <w:t>41 – Transporting dangerous goods or explosives</w:t>
            </w:r>
          </w:p>
        </w:tc>
        <w:tc>
          <w:tcPr>
            <w:tcW w:w="5839" w:type="dxa"/>
            <w:tcBorders>
              <w:left w:val="nil"/>
              <w:right w:val="nil"/>
            </w:tcBorders>
            <w:shd w:val="clear" w:color="auto" w:fill="EDF1F4"/>
          </w:tcPr>
          <w:p w14:paraId="3CBEF520" w14:textId="590BE35E" w:rsidR="00945B45" w:rsidRPr="00416C37" w:rsidRDefault="00945B45" w:rsidP="00945B45">
            <w:pPr>
              <w:spacing w:after="0"/>
              <w:rPr>
                <w:rFonts w:cs="Helvetica"/>
                <w:szCs w:val="18"/>
              </w:rPr>
            </w:pPr>
            <w:r w:rsidRPr="00B03206">
              <w:t>41.1 - Verify the transport of dangerous goods is undertaken per the requirements of the Australian Dangerous Goods Code, or the Australian Code for the Transport of Explosives by Road and Rail.</w:t>
            </w:r>
          </w:p>
        </w:tc>
        <w:tc>
          <w:tcPr>
            <w:tcW w:w="2835" w:type="dxa"/>
            <w:tcBorders>
              <w:left w:val="nil"/>
            </w:tcBorders>
            <w:shd w:val="clear" w:color="auto" w:fill="F5F7F9"/>
          </w:tcPr>
          <w:p w14:paraId="04CEA0E8" w14:textId="77777777" w:rsidR="00945B45" w:rsidRPr="00416C37" w:rsidRDefault="00945B45" w:rsidP="00945B45">
            <w:pPr>
              <w:spacing w:after="0"/>
              <w:rPr>
                <w:rFonts w:cs="Helvetica"/>
                <w:szCs w:val="18"/>
              </w:rPr>
            </w:pPr>
          </w:p>
        </w:tc>
      </w:tr>
      <w:tr w:rsidR="00945B45" w:rsidRPr="00416C37" w14:paraId="70CCC335" w14:textId="77777777" w:rsidTr="00A11D64">
        <w:trPr>
          <w:cantSplit/>
        </w:trPr>
        <w:tc>
          <w:tcPr>
            <w:tcW w:w="1587" w:type="dxa"/>
            <w:vMerge/>
            <w:tcBorders>
              <w:right w:val="nil"/>
            </w:tcBorders>
            <w:shd w:val="clear" w:color="auto" w:fill="DBE3E9"/>
          </w:tcPr>
          <w:p w14:paraId="36D89CE5" w14:textId="77777777" w:rsidR="00945B45" w:rsidRPr="0077584B" w:rsidRDefault="00945B45" w:rsidP="00945B45">
            <w:pPr>
              <w:spacing w:after="0"/>
              <w:rPr>
                <w:rFonts w:cs="Helvetica"/>
                <w:b/>
                <w:bCs/>
                <w:szCs w:val="18"/>
              </w:rPr>
            </w:pPr>
          </w:p>
        </w:tc>
        <w:tc>
          <w:tcPr>
            <w:tcW w:w="5839" w:type="dxa"/>
            <w:tcBorders>
              <w:left w:val="nil"/>
              <w:right w:val="nil"/>
            </w:tcBorders>
            <w:shd w:val="clear" w:color="auto" w:fill="EDF1F4"/>
          </w:tcPr>
          <w:p w14:paraId="2F07CB58" w14:textId="00D2100D" w:rsidR="00945B45" w:rsidRPr="00416C37" w:rsidRDefault="00945B45" w:rsidP="00945B45">
            <w:pPr>
              <w:spacing w:after="0"/>
              <w:rPr>
                <w:rFonts w:cs="Helvetica"/>
                <w:szCs w:val="18"/>
              </w:rPr>
            </w:pPr>
            <w:r w:rsidRPr="00B03206">
              <w:t>41.2 - Identify the competent authority in your jurisdiction for operational advice.</w:t>
            </w:r>
          </w:p>
        </w:tc>
        <w:tc>
          <w:tcPr>
            <w:tcW w:w="2835" w:type="dxa"/>
            <w:tcBorders>
              <w:left w:val="nil"/>
            </w:tcBorders>
            <w:shd w:val="clear" w:color="auto" w:fill="F5F7F9"/>
          </w:tcPr>
          <w:p w14:paraId="5910B3C0" w14:textId="77777777" w:rsidR="00945B45" w:rsidRPr="00416C37" w:rsidRDefault="00945B45" w:rsidP="00945B45">
            <w:pPr>
              <w:spacing w:after="0"/>
              <w:rPr>
                <w:rFonts w:cs="Helvetica"/>
                <w:szCs w:val="18"/>
              </w:rPr>
            </w:pPr>
          </w:p>
        </w:tc>
      </w:tr>
      <w:tr w:rsidR="00945B45" w:rsidRPr="00416C37" w14:paraId="38D34FCE" w14:textId="77777777" w:rsidTr="00A11D64">
        <w:trPr>
          <w:cantSplit/>
        </w:trPr>
        <w:tc>
          <w:tcPr>
            <w:tcW w:w="1587" w:type="dxa"/>
            <w:vMerge/>
            <w:tcBorders>
              <w:right w:val="nil"/>
            </w:tcBorders>
            <w:shd w:val="clear" w:color="auto" w:fill="DBE3E9"/>
          </w:tcPr>
          <w:p w14:paraId="7A69CF1F" w14:textId="77777777" w:rsidR="00945B45" w:rsidRPr="0077584B" w:rsidRDefault="00945B45" w:rsidP="00945B45">
            <w:pPr>
              <w:spacing w:after="0"/>
              <w:rPr>
                <w:rFonts w:cs="Helvetica"/>
                <w:b/>
                <w:bCs/>
                <w:szCs w:val="18"/>
              </w:rPr>
            </w:pPr>
          </w:p>
        </w:tc>
        <w:tc>
          <w:tcPr>
            <w:tcW w:w="5839" w:type="dxa"/>
            <w:tcBorders>
              <w:left w:val="nil"/>
              <w:bottom w:val="single" w:sz="4" w:space="0" w:color="auto"/>
              <w:right w:val="nil"/>
            </w:tcBorders>
            <w:shd w:val="clear" w:color="auto" w:fill="EDF1F4"/>
          </w:tcPr>
          <w:p w14:paraId="483BD6AA" w14:textId="48DA3C67" w:rsidR="00945B45" w:rsidRPr="00416C37" w:rsidRDefault="00945B45" w:rsidP="00945B45">
            <w:pPr>
              <w:spacing w:after="0"/>
              <w:rPr>
                <w:rFonts w:cs="Helvetica"/>
                <w:szCs w:val="18"/>
              </w:rPr>
            </w:pPr>
            <w:r w:rsidRPr="00B03206">
              <w:t>41.3 - Provide emergency equipment in the vehicle that would be required to manage different kinds of incidents, and in different situations.</w:t>
            </w:r>
          </w:p>
        </w:tc>
        <w:tc>
          <w:tcPr>
            <w:tcW w:w="2835" w:type="dxa"/>
            <w:tcBorders>
              <w:left w:val="nil"/>
            </w:tcBorders>
            <w:shd w:val="clear" w:color="auto" w:fill="F5F7F9"/>
          </w:tcPr>
          <w:p w14:paraId="3AA72215" w14:textId="77777777" w:rsidR="00945B45" w:rsidRPr="00416C37" w:rsidRDefault="00945B45" w:rsidP="00945B45">
            <w:pPr>
              <w:spacing w:after="0"/>
              <w:rPr>
                <w:rFonts w:cs="Helvetica"/>
                <w:szCs w:val="18"/>
              </w:rPr>
            </w:pPr>
          </w:p>
        </w:tc>
      </w:tr>
      <w:tr w:rsidR="00945B45" w:rsidRPr="00416C37" w14:paraId="61D31B10" w14:textId="77777777" w:rsidTr="00A11D64">
        <w:trPr>
          <w:cantSplit/>
        </w:trPr>
        <w:tc>
          <w:tcPr>
            <w:tcW w:w="1587" w:type="dxa"/>
            <w:vMerge/>
            <w:tcBorders>
              <w:right w:val="nil"/>
            </w:tcBorders>
            <w:shd w:val="clear" w:color="auto" w:fill="DBE3E9"/>
          </w:tcPr>
          <w:p w14:paraId="1DA952F3" w14:textId="77777777" w:rsidR="00945B45" w:rsidRPr="0077584B" w:rsidRDefault="00945B45" w:rsidP="00945B45">
            <w:pPr>
              <w:spacing w:after="0"/>
              <w:rPr>
                <w:rFonts w:cs="Helvetica"/>
                <w:b/>
                <w:bCs/>
                <w:szCs w:val="18"/>
              </w:rPr>
            </w:pPr>
          </w:p>
        </w:tc>
        <w:tc>
          <w:tcPr>
            <w:tcW w:w="5839" w:type="dxa"/>
            <w:tcBorders>
              <w:left w:val="nil"/>
              <w:bottom w:val="single" w:sz="4" w:space="0" w:color="auto"/>
              <w:right w:val="nil"/>
            </w:tcBorders>
            <w:shd w:val="clear" w:color="auto" w:fill="EDF1F4"/>
          </w:tcPr>
          <w:p w14:paraId="03E00833" w14:textId="3FD94417" w:rsidR="00945B45" w:rsidRPr="00416C37" w:rsidRDefault="00945B45" w:rsidP="00945B45">
            <w:pPr>
              <w:spacing w:after="0"/>
              <w:rPr>
                <w:rFonts w:cs="Helvetica"/>
                <w:szCs w:val="18"/>
              </w:rPr>
            </w:pPr>
            <w:r w:rsidRPr="00B03206">
              <w:t>41.4 - Ensure all employees involved in the transport of dangerous goods are adequately trained and hold the appropriate licenses and qualifications to handle and transport these materials safely.</w:t>
            </w:r>
          </w:p>
        </w:tc>
        <w:tc>
          <w:tcPr>
            <w:tcW w:w="2835" w:type="dxa"/>
            <w:tcBorders>
              <w:left w:val="nil"/>
              <w:bottom w:val="single" w:sz="4" w:space="0" w:color="auto"/>
            </w:tcBorders>
            <w:shd w:val="clear" w:color="auto" w:fill="F5F7F9"/>
          </w:tcPr>
          <w:p w14:paraId="44A750C9" w14:textId="77777777" w:rsidR="00945B45" w:rsidRPr="00416C37" w:rsidRDefault="00945B45" w:rsidP="00945B45">
            <w:pPr>
              <w:spacing w:after="0"/>
              <w:rPr>
                <w:rFonts w:cs="Helvetica"/>
                <w:szCs w:val="18"/>
              </w:rPr>
            </w:pPr>
          </w:p>
        </w:tc>
      </w:tr>
      <w:tr w:rsidR="00945B45" w:rsidRPr="00416C37" w14:paraId="5A5B7CF9" w14:textId="77777777" w:rsidTr="00A11D64">
        <w:trPr>
          <w:cantSplit/>
        </w:trPr>
        <w:tc>
          <w:tcPr>
            <w:tcW w:w="1587" w:type="dxa"/>
            <w:vMerge/>
            <w:tcBorders>
              <w:right w:val="nil"/>
            </w:tcBorders>
            <w:shd w:val="clear" w:color="auto" w:fill="DBE3E9"/>
          </w:tcPr>
          <w:p w14:paraId="7AC2322A" w14:textId="77777777" w:rsidR="00945B45" w:rsidRPr="0077584B" w:rsidRDefault="00945B45" w:rsidP="00945B45">
            <w:pPr>
              <w:spacing w:after="0"/>
              <w:rPr>
                <w:rFonts w:cs="Helvetica"/>
                <w:b/>
                <w:bCs/>
                <w:szCs w:val="18"/>
              </w:rPr>
            </w:pPr>
          </w:p>
        </w:tc>
        <w:tc>
          <w:tcPr>
            <w:tcW w:w="5839" w:type="dxa"/>
            <w:tcBorders>
              <w:left w:val="nil"/>
              <w:right w:val="nil"/>
            </w:tcBorders>
            <w:shd w:val="clear" w:color="auto" w:fill="EDF1F4"/>
          </w:tcPr>
          <w:p w14:paraId="070B710B" w14:textId="220C3914" w:rsidR="00945B45" w:rsidRPr="00416C37" w:rsidRDefault="00945B45" w:rsidP="00945B45">
            <w:pPr>
              <w:spacing w:after="0"/>
              <w:rPr>
                <w:rFonts w:cs="Helvetica"/>
                <w:szCs w:val="18"/>
              </w:rPr>
            </w:pPr>
            <w:r w:rsidRPr="00B03206">
              <w:t>41.5 - Ensure drivers are trained in emergency response procedures as per the Australia and New Zealand Emergency Response Guidebook.</w:t>
            </w:r>
          </w:p>
        </w:tc>
        <w:tc>
          <w:tcPr>
            <w:tcW w:w="2835" w:type="dxa"/>
            <w:tcBorders>
              <w:left w:val="nil"/>
            </w:tcBorders>
            <w:shd w:val="clear" w:color="auto" w:fill="F5F7F9"/>
          </w:tcPr>
          <w:p w14:paraId="5CFC692B" w14:textId="77777777" w:rsidR="00945B45" w:rsidRPr="00416C37" w:rsidRDefault="00945B45" w:rsidP="00945B45">
            <w:pPr>
              <w:spacing w:after="0"/>
              <w:rPr>
                <w:rFonts w:cs="Helvetica"/>
                <w:szCs w:val="18"/>
              </w:rPr>
            </w:pPr>
          </w:p>
        </w:tc>
      </w:tr>
      <w:tr w:rsidR="00945B45" w:rsidRPr="00416C37" w14:paraId="5BE72EA8" w14:textId="77777777" w:rsidTr="00A11D64">
        <w:trPr>
          <w:cantSplit/>
        </w:trPr>
        <w:tc>
          <w:tcPr>
            <w:tcW w:w="1587" w:type="dxa"/>
            <w:vMerge/>
            <w:tcBorders>
              <w:right w:val="nil"/>
            </w:tcBorders>
            <w:shd w:val="clear" w:color="auto" w:fill="DBE3E9"/>
          </w:tcPr>
          <w:p w14:paraId="02D63AF2" w14:textId="77777777" w:rsidR="00945B45" w:rsidRPr="0077584B" w:rsidRDefault="00945B45" w:rsidP="00945B45">
            <w:pPr>
              <w:spacing w:after="0"/>
              <w:rPr>
                <w:rFonts w:cs="Helvetica"/>
                <w:b/>
                <w:bCs/>
              </w:rPr>
            </w:pPr>
          </w:p>
        </w:tc>
        <w:tc>
          <w:tcPr>
            <w:tcW w:w="5839" w:type="dxa"/>
            <w:tcBorders>
              <w:left w:val="nil"/>
              <w:right w:val="nil"/>
            </w:tcBorders>
            <w:shd w:val="clear" w:color="auto" w:fill="EDF1F4"/>
          </w:tcPr>
          <w:p w14:paraId="6FA00B43" w14:textId="0D6F7044" w:rsidR="00945B45" w:rsidRPr="00714278" w:rsidRDefault="00945B45" w:rsidP="00945B45">
            <w:pPr>
              <w:spacing w:after="0"/>
            </w:pPr>
            <w:r w:rsidRPr="00B03206">
              <w:t>41.6 - Ensure that Emergency Response Plans and emergency contact details are carried in a readily accessible area of the vehicle.</w:t>
            </w:r>
          </w:p>
        </w:tc>
        <w:tc>
          <w:tcPr>
            <w:tcW w:w="2835" w:type="dxa"/>
            <w:tcBorders>
              <w:left w:val="nil"/>
            </w:tcBorders>
            <w:shd w:val="clear" w:color="auto" w:fill="F5F7F9"/>
          </w:tcPr>
          <w:p w14:paraId="69DCEFC4" w14:textId="77777777" w:rsidR="00945B45" w:rsidRPr="00416C37" w:rsidRDefault="00945B45" w:rsidP="00945B45">
            <w:pPr>
              <w:spacing w:after="0"/>
              <w:rPr>
                <w:rFonts w:cs="Helvetica"/>
              </w:rPr>
            </w:pPr>
          </w:p>
        </w:tc>
      </w:tr>
      <w:tr w:rsidR="00945B45" w:rsidRPr="00416C37" w14:paraId="22F23D28" w14:textId="77777777" w:rsidTr="00A11D64">
        <w:trPr>
          <w:cantSplit/>
        </w:trPr>
        <w:tc>
          <w:tcPr>
            <w:tcW w:w="1587" w:type="dxa"/>
            <w:vMerge/>
            <w:tcBorders>
              <w:right w:val="nil"/>
            </w:tcBorders>
            <w:shd w:val="clear" w:color="auto" w:fill="DBE3E9"/>
          </w:tcPr>
          <w:p w14:paraId="4EF5D7EB" w14:textId="77777777" w:rsidR="00945B45" w:rsidRPr="0077584B" w:rsidRDefault="00945B45" w:rsidP="00945B45">
            <w:pPr>
              <w:spacing w:after="0"/>
              <w:rPr>
                <w:rFonts w:cs="Helvetica"/>
                <w:b/>
                <w:bCs/>
              </w:rPr>
            </w:pPr>
          </w:p>
        </w:tc>
        <w:tc>
          <w:tcPr>
            <w:tcW w:w="5839" w:type="dxa"/>
            <w:tcBorders>
              <w:left w:val="nil"/>
              <w:right w:val="nil"/>
            </w:tcBorders>
            <w:shd w:val="clear" w:color="auto" w:fill="EDF1F4"/>
          </w:tcPr>
          <w:p w14:paraId="486939FF" w14:textId="3D28DAD4" w:rsidR="00945B45" w:rsidRPr="00714278" w:rsidRDefault="00945B45" w:rsidP="00945B45">
            <w:pPr>
              <w:spacing w:after="0"/>
            </w:pPr>
            <w:r w:rsidRPr="00B03206">
              <w:t>41.7 - Ensure the premises where the dangerous goods are being transported to is equipped to receive the load.</w:t>
            </w:r>
          </w:p>
        </w:tc>
        <w:tc>
          <w:tcPr>
            <w:tcW w:w="2835" w:type="dxa"/>
            <w:tcBorders>
              <w:left w:val="nil"/>
            </w:tcBorders>
            <w:shd w:val="clear" w:color="auto" w:fill="F5F7F9"/>
          </w:tcPr>
          <w:p w14:paraId="07E2CD7F" w14:textId="77777777" w:rsidR="00945B45" w:rsidRPr="00416C37" w:rsidRDefault="00945B45" w:rsidP="00945B45">
            <w:pPr>
              <w:spacing w:after="0"/>
              <w:rPr>
                <w:rFonts w:cs="Helvetica"/>
              </w:rPr>
            </w:pPr>
          </w:p>
        </w:tc>
      </w:tr>
      <w:tr w:rsidR="00945B45" w:rsidRPr="0077584B" w14:paraId="05331B0C" w14:textId="77777777" w:rsidTr="00A11D64">
        <w:trPr>
          <w:gridAfter w:val="2"/>
          <w:wAfter w:w="8674" w:type="dxa"/>
          <w:cantSplit/>
        </w:trPr>
        <w:tc>
          <w:tcPr>
            <w:tcW w:w="1587" w:type="dxa"/>
            <w:tcBorders>
              <w:left w:val="nil"/>
              <w:right w:val="nil"/>
            </w:tcBorders>
          </w:tcPr>
          <w:p w14:paraId="65298729" w14:textId="77777777" w:rsidR="00945B45" w:rsidRPr="0077584B" w:rsidRDefault="00945B45" w:rsidP="00A11D64">
            <w:pPr>
              <w:spacing w:after="0"/>
              <w:rPr>
                <w:rFonts w:cs="Helvetica"/>
                <w:b/>
                <w:bCs/>
                <w:szCs w:val="18"/>
              </w:rPr>
            </w:pPr>
          </w:p>
        </w:tc>
      </w:tr>
      <w:tr w:rsidR="00945B45" w:rsidRPr="00416C37" w14:paraId="188C3B6C" w14:textId="77777777" w:rsidTr="00A11D64">
        <w:trPr>
          <w:cantSplit/>
        </w:trPr>
        <w:tc>
          <w:tcPr>
            <w:tcW w:w="1587" w:type="dxa"/>
            <w:vMerge w:val="restart"/>
            <w:tcBorders>
              <w:right w:val="nil"/>
            </w:tcBorders>
            <w:shd w:val="clear" w:color="auto" w:fill="DBE3E9"/>
          </w:tcPr>
          <w:p w14:paraId="14A14519" w14:textId="6C979A1C" w:rsidR="00945B45" w:rsidRPr="0077584B" w:rsidRDefault="00945B45" w:rsidP="00945B45">
            <w:pPr>
              <w:spacing w:after="0"/>
              <w:rPr>
                <w:rFonts w:cs="Helvetica"/>
                <w:b/>
                <w:bCs/>
                <w:szCs w:val="18"/>
              </w:rPr>
            </w:pPr>
            <w:r w:rsidRPr="00945B45">
              <w:rPr>
                <w:rFonts w:cs="Helvetica"/>
                <w:b/>
                <w:bCs/>
                <w:szCs w:val="18"/>
              </w:rPr>
              <w:t>42 - Packing and restraining goods in shipping containers</w:t>
            </w:r>
          </w:p>
        </w:tc>
        <w:tc>
          <w:tcPr>
            <w:tcW w:w="5839" w:type="dxa"/>
            <w:tcBorders>
              <w:left w:val="nil"/>
              <w:right w:val="nil"/>
            </w:tcBorders>
            <w:shd w:val="clear" w:color="auto" w:fill="EDF1F4"/>
          </w:tcPr>
          <w:p w14:paraId="09E48A3B" w14:textId="10AD89CB" w:rsidR="00945B45" w:rsidRPr="00416C37" w:rsidRDefault="00945B45" w:rsidP="00945B45">
            <w:pPr>
              <w:spacing w:after="0"/>
              <w:rPr>
                <w:rFonts w:cs="Helvetica"/>
                <w:szCs w:val="18"/>
              </w:rPr>
            </w:pPr>
            <w:r w:rsidRPr="00FF7DCF">
              <w:t>42.1 - Obtain information about the load, its distribution and restraint requirements.</w:t>
            </w:r>
          </w:p>
        </w:tc>
        <w:tc>
          <w:tcPr>
            <w:tcW w:w="2835" w:type="dxa"/>
            <w:tcBorders>
              <w:left w:val="nil"/>
            </w:tcBorders>
            <w:shd w:val="clear" w:color="auto" w:fill="F5F7F9"/>
          </w:tcPr>
          <w:p w14:paraId="1F97AB1D" w14:textId="77777777" w:rsidR="00945B45" w:rsidRPr="00416C37" w:rsidRDefault="00945B45" w:rsidP="00945B45">
            <w:pPr>
              <w:spacing w:after="0"/>
              <w:rPr>
                <w:rFonts w:cs="Helvetica"/>
                <w:szCs w:val="18"/>
              </w:rPr>
            </w:pPr>
          </w:p>
        </w:tc>
      </w:tr>
      <w:tr w:rsidR="00945B45" w:rsidRPr="00416C37" w14:paraId="6589DEF5" w14:textId="77777777" w:rsidTr="00A11D64">
        <w:trPr>
          <w:cantSplit/>
        </w:trPr>
        <w:tc>
          <w:tcPr>
            <w:tcW w:w="1587" w:type="dxa"/>
            <w:vMerge/>
            <w:tcBorders>
              <w:right w:val="nil"/>
            </w:tcBorders>
            <w:shd w:val="clear" w:color="auto" w:fill="DBE3E9"/>
          </w:tcPr>
          <w:p w14:paraId="56D06770" w14:textId="77777777" w:rsidR="00945B45" w:rsidRPr="0077584B" w:rsidRDefault="00945B45" w:rsidP="00945B45">
            <w:pPr>
              <w:spacing w:after="0"/>
              <w:rPr>
                <w:rFonts w:cs="Helvetica"/>
                <w:b/>
                <w:bCs/>
                <w:szCs w:val="18"/>
              </w:rPr>
            </w:pPr>
          </w:p>
        </w:tc>
        <w:tc>
          <w:tcPr>
            <w:tcW w:w="5839" w:type="dxa"/>
            <w:tcBorders>
              <w:left w:val="nil"/>
              <w:right w:val="nil"/>
            </w:tcBorders>
            <w:shd w:val="clear" w:color="auto" w:fill="EDF1F4"/>
          </w:tcPr>
          <w:p w14:paraId="141D1F4A" w14:textId="4FB639BF" w:rsidR="00945B45" w:rsidRPr="00416C37" w:rsidRDefault="00945B45" w:rsidP="00945B45">
            <w:pPr>
              <w:spacing w:after="0"/>
              <w:rPr>
                <w:rFonts w:cs="Helvetica"/>
                <w:szCs w:val="18"/>
              </w:rPr>
            </w:pPr>
            <w:r w:rsidRPr="00FF7DCF">
              <w:t>42.2 - Choose the appropriate container for the load.</w:t>
            </w:r>
          </w:p>
        </w:tc>
        <w:tc>
          <w:tcPr>
            <w:tcW w:w="2835" w:type="dxa"/>
            <w:tcBorders>
              <w:left w:val="nil"/>
            </w:tcBorders>
            <w:shd w:val="clear" w:color="auto" w:fill="F5F7F9"/>
          </w:tcPr>
          <w:p w14:paraId="3C460711" w14:textId="77777777" w:rsidR="00945B45" w:rsidRPr="00416C37" w:rsidRDefault="00945B45" w:rsidP="00945B45">
            <w:pPr>
              <w:spacing w:after="0"/>
              <w:rPr>
                <w:rFonts w:cs="Helvetica"/>
                <w:szCs w:val="18"/>
              </w:rPr>
            </w:pPr>
          </w:p>
        </w:tc>
      </w:tr>
      <w:tr w:rsidR="00945B45" w:rsidRPr="00416C37" w14:paraId="4AFFEF1C" w14:textId="77777777" w:rsidTr="00A11D64">
        <w:trPr>
          <w:cantSplit/>
        </w:trPr>
        <w:tc>
          <w:tcPr>
            <w:tcW w:w="1587" w:type="dxa"/>
            <w:vMerge/>
            <w:tcBorders>
              <w:right w:val="nil"/>
            </w:tcBorders>
            <w:shd w:val="clear" w:color="auto" w:fill="DBE3E9"/>
          </w:tcPr>
          <w:p w14:paraId="753B374A" w14:textId="77777777" w:rsidR="00945B45" w:rsidRPr="0077584B" w:rsidRDefault="00945B45" w:rsidP="00945B45">
            <w:pPr>
              <w:spacing w:after="0"/>
              <w:rPr>
                <w:rFonts w:cs="Helvetica"/>
                <w:b/>
                <w:bCs/>
                <w:szCs w:val="18"/>
              </w:rPr>
            </w:pPr>
          </w:p>
        </w:tc>
        <w:tc>
          <w:tcPr>
            <w:tcW w:w="5839" w:type="dxa"/>
            <w:tcBorders>
              <w:left w:val="nil"/>
              <w:bottom w:val="single" w:sz="4" w:space="0" w:color="auto"/>
              <w:right w:val="nil"/>
            </w:tcBorders>
            <w:shd w:val="clear" w:color="auto" w:fill="EDF1F4"/>
          </w:tcPr>
          <w:p w14:paraId="7BC50D5C" w14:textId="475DEC11" w:rsidR="00945B45" w:rsidRPr="00416C37" w:rsidRDefault="00945B45" w:rsidP="00945B45">
            <w:pPr>
              <w:spacing w:after="0"/>
              <w:rPr>
                <w:rFonts w:cs="Helvetica"/>
                <w:szCs w:val="18"/>
              </w:rPr>
            </w:pPr>
            <w:r w:rsidRPr="00FF7DCF">
              <w:t>42.3 - Provide training to employees about how to recognise and manage damaged containers.</w:t>
            </w:r>
          </w:p>
        </w:tc>
        <w:tc>
          <w:tcPr>
            <w:tcW w:w="2835" w:type="dxa"/>
            <w:tcBorders>
              <w:left w:val="nil"/>
            </w:tcBorders>
            <w:shd w:val="clear" w:color="auto" w:fill="F5F7F9"/>
          </w:tcPr>
          <w:p w14:paraId="519E8FD0" w14:textId="77777777" w:rsidR="00945B45" w:rsidRPr="00416C37" w:rsidRDefault="00945B45" w:rsidP="00945B45">
            <w:pPr>
              <w:spacing w:after="0"/>
              <w:rPr>
                <w:rFonts w:cs="Helvetica"/>
                <w:szCs w:val="18"/>
              </w:rPr>
            </w:pPr>
          </w:p>
        </w:tc>
      </w:tr>
      <w:tr w:rsidR="00945B45" w:rsidRPr="00416C37" w14:paraId="0AB73A09" w14:textId="77777777" w:rsidTr="00A11D64">
        <w:trPr>
          <w:cantSplit/>
        </w:trPr>
        <w:tc>
          <w:tcPr>
            <w:tcW w:w="1587" w:type="dxa"/>
            <w:vMerge/>
            <w:tcBorders>
              <w:right w:val="nil"/>
            </w:tcBorders>
            <w:shd w:val="clear" w:color="auto" w:fill="DBE3E9"/>
          </w:tcPr>
          <w:p w14:paraId="5784E920" w14:textId="77777777" w:rsidR="00945B45" w:rsidRPr="0077584B" w:rsidRDefault="00945B45" w:rsidP="00945B45">
            <w:pPr>
              <w:spacing w:after="0"/>
              <w:rPr>
                <w:rFonts w:cs="Helvetica"/>
                <w:b/>
                <w:bCs/>
                <w:szCs w:val="18"/>
              </w:rPr>
            </w:pPr>
          </w:p>
        </w:tc>
        <w:tc>
          <w:tcPr>
            <w:tcW w:w="5839" w:type="dxa"/>
            <w:tcBorders>
              <w:left w:val="nil"/>
              <w:bottom w:val="single" w:sz="4" w:space="0" w:color="auto"/>
              <w:right w:val="nil"/>
            </w:tcBorders>
            <w:shd w:val="clear" w:color="auto" w:fill="EDF1F4"/>
          </w:tcPr>
          <w:p w14:paraId="20F0564E" w14:textId="2F6A269B" w:rsidR="00945B45" w:rsidRPr="00416C37" w:rsidRDefault="00945B45" w:rsidP="00945B45">
            <w:pPr>
              <w:spacing w:after="0"/>
              <w:rPr>
                <w:rFonts w:cs="Helvetica"/>
                <w:szCs w:val="18"/>
              </w:rPr>
            </w:pPr>
            <w:r w:rsidRPr="00FF7DCF">
              <w:t>42.4 - Develop a loading plan for the container which ensures goods are appropriately distributed and properly restrained, and gaps in the container are filled.</w:t>
            </w:r>
          </w:p>
        </w:tc>
        <w:tc>
          <w:tcPr>
            <w:tcW w:w="2835" w:type="dxa"/>
            <w:tcBorders>
              <w:left w:val="nil"/>
              <w:bottom w:val="single" w:sz="4" w:space="0" w:color="auto"/>
            </w:tcBorders>
            <w:shd w:val="clear" w:color="auto" w:fill="F5F7F9"/>
          </w:tcPr>
          <w:p w14:paraId="3F2BB478" w14:textId="77777777" w:rsidR="00945B45" w:rsidRPr="00416C37" w:rsidRDefault="00945B45" w:rsidP="00945B45">
            <w:pPr>
              <w:spacing w:after="0"/>
              <w:rPr>
                <w:rFonts w:cs="Helvetica"/>
                <w:szCs w:val="18"/>
              </w:rPr>
            </w:pPr>
          </w:p>
        </w:tc>
      </w:tr>
      <w:tr w:rsidR="00945B45" w:rsidRPr="00416C37" w14:paraId="1A6C9646" w14:textId="77777777" w:rsidTr="00A11D64">
        <w:trPr>
          <w:cantSplit/>
        </w:trPr>
        <w:tc>
          <w:tcPr>
            <w:tcW w:w="1587" w:type="dxa"/>
            <w:vMerge/>
            <w:tcBorders>
              <w:right w:val="nil"/>
            </w:tcBorders>
            <w:shd w:val="clear" w:color="auto" w:fill="DBE3E9"/>
          </w:tcPr>
          <w:p w14:paraId="323A27F6" w14:textId="77777777" w:rsidR="00945B45" w:rsidRPr="0077584B" w:rsidRDefault="00945B45" w:rsidP="00945B45">
            <w:pPr>
              <w:spacing w:after="0"/>
              <w:rPr>
                <w:rFonts w:cs="Helvetica"/>
                <w:b/>
                <w:bCs/>
                <w:szCs w:val="18"/>
              </w:rPr>
            </w:pPr>
          </w:p>
        </w:tc>
        <w:tc>
          <w:tcPr>
            <w:tcW w:w="5839" w:type="dxa"/>
            <w:tcBorders>
              <w:left w:val="nil"/>
              <w:right w:val="nil"/>
            </w:tcBorders>
            <w:shd w:val="clear" w:color="auto" w:fill="EDF1F4"/>
          </w:tcPr>
          <w:p w14:paraId="7C1BE726" w14:textId="427AB546" w:rsidR="00945B45" w:rsidRPr="00416C37" w:rsidRDefault="00945B45" w:rsidP="00945B45">
            <w:pPr>
              <w:spacing w:after="0"/>
              <w:rPr>
                <w:rFonts w:cs="Helvetica"/>
                <w:szCs w:val="18"/>
              </w:rPr>
            </w:pPr>
            <w:r w:rsidRPr="00FF7DCF">
              <w:t>42.5 - Pack goods into the container according to the loading plan.</w:t>
            </w:r>
          </w:p>
        </w:tc>
        <w:tc>
          <w:tcPr>
            <w:tcW w:w="2835" w:type="dxa"/>
            <w:tcBorders>
              <w:left w:val="nil"/>
            </w:tcBorders>
            <w:shd w:val="clear" w:color="auto" w:fill="F5F7F9"/>
          </w:tcPr>
          <w:p w14:paraId="557F9464" w14:textId="77777777" w:rsidR="00945B45" w:rsidRPr="00416C37" w:rsidRDefault="00945B45" w:rsidP="00945B45">
            <w:pPr>
              <w:spacing w:after="0"/>
              <w:rPr>
                <w:rFonts w:cs="Helvetica"/>
                <w:szCs w:val="18"/>
              </w:rPr>
            </w:pPr>
          </w:p>
        </w:tc>
      </w:tr>
      <w:tr w:rsidR="00945B45" w:rsidRPr="00416C37" w14:paraId="6F39B99D" w14:textId="77777777" w:rsidTr="00A11D64">
        <w:trPr>
          <w:cantSplit/>
        </w:trPr>
        <w:tc>
          <w:tcPr>
            <w:tcW w:w="1587" w:type="dxa"/>
            <w:vMerge/>
            <w:tcBorders>
              <w:right w:val="nil"/>
            </w:tcBorders>
            <w:shd w:val="clear" w:color="auto" w:fill="DBE3E9"/>
          </w:tcPr>
          <w:p w14:paraId="52CDBC04" w14:textId="77777777" w:rsidR="00945B45" w:rsidRPr="0077584B" w:rsidRDefault="00945B45" w:rsidP="00945B45">
            <w:pPr>
              <w:spacing w:after="0"/>
              <w:rPr>
                <w:rFonts w:cs="Helvetica"/>
                <w:b/>
                <w:bCs/>
              </w:rPr>
            </w:pPr>
          </w:p>
        </w:tc>
        <w:tc>
          <w:tcPr>
            <w:tcW w:w="5839" w:type="dxa"/>
            <w:tcBorders>
              <w:left w:val="nil"/>
              <w:right w:val="nil"/>
            </w:tcBorders>
            <w:shd w:val="clear" w:color="auto" w:fill="EDF1F4"/>
          </w:tcPr>
          <w:p w14:paraId="39B2D552" w14:textId="3D0AB109" w:rsidR="00945B45" w:rsidRPr="00714278" w:rsidRDefault="00945B45" w:rsidP="00945B45">
            <w:pPr>
              <w:spacing w:after="0"/>
            </w:pPr>
            <w:r w:rsidRPr="00FF7DCF">
              <w:t>42.6 - Document the loading process by taking photos as goods are loaded and restrained in the container.</w:t>
            </w:r>
          </w:p>
        </w:tc>
        <w:tc>
          <w:tcPr>
            <w:tcW w:w="2835" w:type="dxa"/>
            <w:tcBorders>
              <w:left w:val="nil"/>
            </w:tcBorders>
            <w:shd w:val="clear" w:color="auto" w:fill="F5F7F9"/>
          </w:tcPr>
          <w:p w14:paraId="1CAE8BE6" w14:textId="77777777" w:rsidR="00945B45" w:rsidRPr="00416C37" w:rsidRDefault="00945B45" w:rsidP="00945B45">
            <w:pPr>
              <w:spacing w:after="0"/>
              <w:rPr>
                <w:rFonts w:cs="Helvetica"/>
              </w:rPr>
            </w:pPr>
          </w:p>
        </w:tc>
      </w:tr>
      <w:tr w:rsidR="00945B45" w:rsidRPr="00416C37" w14:paraId="660D27C2" w14:textId="77777777" w:rsidTr="00A11D64">
        <w:trPr>
          <w:cantSplit/>
        </w:trPr>
        <w:tc>
          <w:tcPr>
            <w:tcW w:w="1587" w:type="dxa"/>
            <w:vMerge/>
            <w:tcBorders>
              <w:right w:val="nil"/>
            </w:tcBorders>
            <w:shd w:val="clear" w:color="auto" w:fill="DBE3E9"/>
          </w:tcPr>
          <w:p w14:paraId="1492ABAE" w14:textId="77777777" w:rsidR="00945B45" w:rsidRPr="0077584B" w:rsidRDefault="00945B45" w:rsidP="00945B45">
            <w:pPr>
              <w:spacing w:after="0"/>
              <w:rPr>
                <w:rFonts w:cs="Helvetica"/>
                <w:b/>
                <w:bCs/>
              </w:rPr>
            </w:pPr>
          </w:p>
        </w:tc>
        <w:tc>
          <w:tcPr>
            <w:tcW w:w="5839" w:type="dxa"/>
            <w:tcBorders>
              <w:left w:val="nil"/>
              <w:right w:val="nil"/>
            </w:tcBorders>
            <w:shd w:val="clear" w:color="auto" w:fill="EDF1F4"/>
          </w:tcPr>
          <w:p w14:paraId="59D0FE90" w14:textId="69202366" w:rsidR="00945B45" w:rsidRPr="00714278" w:rsidRDefault="00945B45" w:rsidP="00945B45">
            <w:pPr>
              <w:spacing w:after="0"/>
            </w:pPr>
            <w:r w:rsidRPr="00FF7DCF">
              <w:t>42.7 - Verify the gross mass of the loaded container and share with other CoR parties.</w:t>
            </w:r>
          </w:p>
        </w:tc>
        <w:tc>
          <w:tcPr>
            <w:tcW w:w="2835" w:type="dxa"/>
            <w:tcBorders>
              <w:left w:val="nil"/>
            </w:tcBorders>
            <w:shd w:val="clear" w:color="auto" w:fill="F5F7F9"/>
          </w:tcPr>
          <w:p w14:paraId="41C2B7AC" w14:textId="77777777" w:rsidR="00945B45" w:rsidRPr="00416C37" w:rsidRDefault="00945B45" w:rsidP="00945B45">
            <w:pPr>
              <w:spacing w:after="0"/>
              <w:rPr>
                <w:rFonts w:cs="Helvetica"/>
              </w:rPr>
            </w:pPr>
          </w:p>
        </w:tc>
      </w:tr>
      <w:tr w:rsidR="00945B45" w:rsidRPr="00416C37" w14:paraId="3E18E90A" w14:textId="77777777" w:rsidTr="00A11D64">
        <w:trPr>
          <w:cantSplit/>
        </w:trPr>
        <w:tc>
          <w:tcPr>
            <w:tcW w:w="1587" w:type="dxa"/>
            <w:vMerge/>
            <w:tcBorders>
              <w:right w:val="nil"/>
            </w:tcBorders>
            <w:shd w:val="clear" w:color="auto" w:fill="DBE3E9"/>
          </w:tcPr>
          <w:p w14:paraId="6DEF6C97" w14:textId="77777777" w:rsidR="00945B45" w:rsidRPr="0077584B" w:rsidRDefault="00945B45" w:rsidP="00945B45">
            <w:pPr>
              <w:spacing w:after="0"/>
              <w:rPr>
                <w:rFonts w:cs="Helvetica"/>
                <w:b/>
                <w:bCs/>
              </w:rPr>
            </w:pPr>
          </w:p>
        </w:tc>
        <w:tc>
          <w:tcPr>
            <w:tcW w:w="5839" w:type="dxa"/>
            <w:tcBorders>
              <w:left w:val="nil"/>
              <w:right w:val="nil"/>
            </w:tcBorders>
            <w:shd w:val="clear" w:color="auto" w:fill="EDF1F4"/>
          </w:tcPr>
          <w:p w14:paraId="1525C409" w14:textId="10FAE18A" w:rsidR="00945B45" w:rsidRPr="00B03206" w:rsidRDefault="00945B45" w:rsidP="00945B45">
            <w:pPr>
              <w:spacing w:after="0"/>
            </w:pPr>
            <w:r w:rsidRPr="00FF7DCF">
              <w:t>42.8 - Share detailed loading and mass information with other CoR parties, especially for containers with a high centre of gravity or uneven mass distribution.</w:t>
            </w:r>
          </w:p>
        </w:tc>
        <w:tc>
          <w:tcPr>
            <w:tcW w:w="2835" w:type="dxa"/>
            <w:tcBorders>
              <w:left w:val="nil"/>
            </w:tcBorders>
            <w:shd w:val="clear" w:color="auto" w:fill="F5F7F9"/>
          </w:tcPr>
          <w:p w14:paraId="64DE4564" w14:textId="77777777" w:rsidR="00945B45" w:rsidRPr="00416C37" w:rsidRDefault="00945B45" w:rsidP="00945B45">
            <w:pPr>
              <w:spacing w:after="0"/>
              <w:rPr>
                <w:rFonts w:cs="Helvetica"/>
              </w:rPr>
            </w:pPr>
          </w:p>
        </w:tc>
      </w:tr>
      <w:tr w:rsidR="00945B45" w:rsidRPr="00416C37" w14:paraId="6E595A65" w14:textId="77777777" w:rsidTr="00A11D64">
        <w:trPr>
          <w:cantSplit/>
        </w:trPr>
        <w:tc>
          <w:tcPr>
            <w:tcW w:w="1587" w:type="dxa"/>
            <w:vMerge/>
            <w:tcBorders>
              <w:right w:val="nil"/>
            </w:tcBorders>
            <w:shd w:val="clear" w:color="auto" w:fill="DBE3E9"/>
          </w:tcPr>
          <w:p w14:paraId="00405E08" w14:textId="77777777" w:rsidR="00945B45" w:rsidRPr="0077584B" w:rsidRDefault="00945B45" w:rsidP="00945B45">
            <w:pPr>
              <w:spacing w:after="0"/>
              <w:rPr>
                <w:rFonts w:cs="Helvetica"/>
                <w:b/>
                <w:bCs/>
              </w:rPr>
            </w:pPr>
          </w:p>
        </w:tc>
        <w:tc>
          <w:tcPr>
            <w:tcW w:w="5839" w:type="dxa"/>
            <w:tcBorders>
              <w:left w:val="nil"/>
              <w:right w:val="nil"/>
            </w:tcBorders>
            <w:shd w:val="clear" w:color="auto" w:fill="EDF1F4"/>
          </w:tcPr>
          <w:p w14:paraId="40641479" w14:textId="03AB2AAD" w:rsidR="00945B45" w:rsidRPr="00B03206" w:rsidRDefault="00945B45" w:rsidP="00945B45">
            <w:pPr>
              <w:spacing w:after="0"/>
            </w:pPr>
            <w:r w:rsidRPr="00FF7DCF">
              <w:t>42.9 - Seek professional advice about the restraint system used to secure machinery or heavy loads transported in shipping containers.</w:t>
            </w:r>
          </w:p>
        </w:tc>
        <w:tc>
          <w:tcPr>
            <w:tcW w:w="2835" w:type="dxa"/>
            <w:tcBorders>
              <w:left w:val="nil"/>
            </w:tcBorders>
            <w:shd w:val="clear" w:color="auto" w:fill="F5F7F9"/>
          </w:tcPr>
          <w:p w14:paraId="5A724F4E" w14:textId="77777777" w:rsidR="00945B45" w:rsidRPr="00416C37" w:rsidRDefault="00945B45" w:rsidP="00945B45">
            <w:pPr>
              <w:spacing w:after="0"/>
              <w:rPr>
                <w:rFonts w:cs="Helvetica"/>
              </w:rPr>
            </w:pPr>
          </w:p>
        </w:tc>
      </w:tr>
      <w:tr w:rsidR="00945B45" w:rsidRPr="00416C37" w14:paraId="1D255C7B" w14:textId="77777777" w:rsidTr="00A11D64">
        <w:trPr>
          <w:cantSplit/>
        </w:trPr>
        <w:tc>
          <w:tcPr>
            <w:tcW w:w="1587" w:type="dxa"/>
            <w:vMerge/>
            <w:tcBorders>
              <w:right w:val="nil"/>
            </w:tcBorders>
            <w:shd w:val="clear" w:color="auto" w:fill="DBE3E9"/>
          </w:tcPr>
          <w:p w14:paraId="2BF75537" w14:textId="77777777" w:rsidR="00945B45" w:rsidRPr="0077584B" w:rsidRDefault="00945B45" w:rsidP="00945B45">
            <w:pPr>
              <w:spacing w:after="0"/>
              <w:rPr>
                <w:rFonts w:cs="Helvetica"/>
                <w:b/>
                <w:bCs/>
              </w:rPr>
            </w:pPr>
          </w:p>
        </w:tc>
        <w:tc>
          <w:tcPr>
            <w:tcW w:w="5839" w:type="dxa"/>
            <w:tcBorders>
              <w:left w:val="nil"/>
              <w:right w:val="nil"/>
            </w:tcBorders>
            <w:shd w:val="clear" w:color="auto" w:fill="EDF1F4"/>
          </w:tcPr>
          <w:p w14:paraId="4A8CFB11" w14:textId="5890E385" w:rsidR="00945B45" w:rsidRPr="00B03206" w:rsidRDefault="00945B45" w:rsidP="00945B45">
            <w:pPr>
              <w:spacing w:after="0"/>
            </w:pPr>
            <w:r w:rsidRPr="00FF7DCF">
              <w:t>42.10 - Provide training to employees about indications that containers may be unsafely loaded.</w:t>
            </w:r>
          </w:p>
        </w:tc>
        <w:tc>
          <w:tcPr>
            <w:tcW w:w="2835" w:type="dxa"/>
            <w:tcBorders>
              <w:left w:val="nil"/>
            </w:tcBorders>
            <w:shd w:val="clear" w:color="auto" w:fill="F5F7F9"/>
          </w:tcPr>
          <w:p w14:paraId="1D889E15" w14:textId="77777777" w:rsidR="00945B45" w:rsidRPr="00416C37" w:rsidRDefault="00945B45" w:rsidP="00945B45">
            <w:pPr>
              <w:spacing w:after="0"/>
              <w:rPr>
                <w:rFonts w:cs="Helvetica"/>
              </w:rPr>
            </w:pPr>
          </w:p>
        </w:tc>
      </w:tr>
      <w:tr w:rsidR="00945B45" w:rsidRPr="00416C37" w14:paraId="0CF8797B" w14:textId="77777777" w:rsidTr="00A11D64">
        <w:trPr>
          <w:cantSplit/>
        </w:trPr>
        <w:tc>
          <w:tcPr>
            <w:tcW w:w="1587" w:type="dxa"/>
            <w:vMerge/>
            <w:tcBorders>
              <w:right w:val="nil"/>
            </w:tcBorders>
            <w:shd w:val="clear" w:color="auto" w:fill="DBE3E9"/>
          </w:tcPr>
          <w:p w14:paraId="074A7964" w14:textId="77777777" w:rsidR="00945B45" w:rsidRPr="0077584B" w:rsidRDefault="00945B45" w:rsidP="00945B45">
            <w:pPr>
              <w:spacing w:after="0"/>
              <w:rPr>
                <w:rFonts w:cs="Helvetica"/>
                <w:b/>
                <w:bCs/>
              </w:rPr>
            </w:pPr>
          </w:p>
        </w:tc>
        <w:tc>
          <w:tcPr>
            <w:tcW w:w="5839" w:type="dxa"/>
            <w:tcBorders>
              <w:left w:val="nil"/>
              <w:right w:val="nil"/>
            </w:tcBorders>
            <w:shd w:val="clear" w:color="auto" w:fill="EDF1F4"/>
          </w:tcPr>
          <w:p w14:paraId="4F1FA853" w14:textId="497559C1" w:rsidR="00945B45" w:rsidRPr="00B03206" w:rsidRDefault="00945B45" w:rsidP="00945B45">
            <w:pPr>
              <w:spacing w:after="0"/>
            </w:pPr>
            <w:r w:rsidRPr="00FF7DCF">
              <w:t>42.11 - Seek feedback from other CoR parties about the distribution and restraint of goods in the container.</w:t>
            </w:r>
          </w:p>
        </w:tc>
        <w:tc>
          <w:tcPr>
            <w:tcW w:w="2835" w:type="dxa"/>
            <w:tcBorders>
              <w:left w:val="nil"/>
            </w:tcBorders>
            <w:shd w:val="clear" w:color="auto" w:fill="F5F7F9"/>
          </w:tcPr>
          <w:p w14:paraId="0C895E6F" w14:textId="77777777" w:rsidR="00945B45" w:rsidRPr="00416C37" w:rsidRDefault="00945B45" w:rsidP="00945B45">
            <w:pPr>
              <w:spacing w:after="0"/>
              <w:rPr>
                <w:rFonts w:cs="Helvetica"/>
              </w:rPr>
            </w:pPr>
          </w:p>
        </w:tc>
      </w:tr>
      <w:tr w:rsidR="00945B45" w:rsidRPr="0077584B" w14:paraId="288A7F21" w14:textId="77777777" w:rsidTr="00A11D64">
        <w:trPr>
          <w:gridAfter w:val="2"/>
          <w:wAfter w:w="8674" w:type="dxa"/>
          <w:cantSplit/>
        </w:trPr>
        <w:tc>
          <w:tcPr>
            <w:tcW w:w="1587" w:type="dxa"/>
            <w:tcBorders>
              <w:left w:val="nil"/>
              <w:right w:val="nil"/>
            </w:tcBorders>
          </w:tcPr>
          <w:p w14:paraId="50D222B6" w14:textId="77777777" w:rsidR="00945B45" w:rsidRPr="0077584B" w:rsidRDefault="00945B45" w:rsidP="00A11D64">
            <w:pPr>
              <w:spacing w:after="0"/>
              <w:rPr>
                <w:rFonts w:cs="Helvetica"/>
                <w:b/>
                <w:bCs/>
                <w:szCs w:val="18"/>
              </w:rPr>
            </w:pPr>
          </w:p>
        </w:tc>
      </w:tr>
      <w:tr w:rsidR="00945B45" w:rsidRPr="00416C37" w14:paraId="6AED7F2D" w14:textId="77777777" w:rsidTr="00A11D64">
        <w:trPr>
          <w:cantSplit/>
        </w:trPr>
        <w:tc>
          <w:tcPr>
            <w:tcW w:w="1587" w:type="dxa"/>
            <w:vMerge w:val="restart"/>
            <w:tcBorders>
              <w:right w:val="nil"/>
            </w:tcBorders>
            <w:shd w:val="clear" w:color="auto" w:fill="DBE3E9"/>
          </w:tcPr>
          <w:p w14:paraId="643BD4C0" w14:textId="34D39539" w:rsidR="00945B45" w:rsidRPr="0077584B" w:rsidRDefault="00945B45" w:rsidP="00945B45">
            <w:pPr>
              <w:spacing w:after="0"/>
              <w:rPr>
                <w:rFonts w:cs="Helvetica"/>
                <w:b/>
                <w:bCs/>
                <w:szCs w:val="18"/>
              </w:rPr>
            </w:pPr>
            <w:r w:rsidRPr="00945B45">
              <w:rPr>
                <w:rFonts w:cs="Helvetica"/>
                <w:b/>
                <w:bCs/>
                <w:szCs w:val="18"/>
              </w:rPr>
              <w:t>43 – Importing goods in shipping containers</w:t>
            </w:r>
          </w:p>
        </w:tc>
        <w:tc>
          <w:tcPr>
            <w:tcW w:w="5839" w:type="dxa"/>
            <w:tcBorders>
              <w:left w:val="nil"/>
              <w:right w:val="nil"/>
            </w:tcBorders>
            <w:shd w:val="clear" w:color="auto" w:fill="EDF1F4"/>
          </w:tcPr>
          <w:p w14:paraId="665DB9B1" w14:textId="148F64D4" w:rsidR="00945B45" w:rsidRPr="00416C37" w:rsidRDefault="00945B45" w:rsidP="00945B45">
            <w:pPr>
              <w:spacing w:after="0"/>
              <w:rPr>
                <w:rFonts w:cs="Helvetica"/>
                <w:szCs w:val="18"/>
              </w:rPr>
            </w:pPr>
            <w:r w:rsidRPr="008B622E">
              <w:t>43.1 - Choose to purchase goods from businesses that can demonstrate that loads will be safely restrained and accurately weighed.</w:t>
            </w:r>
          </w:p>
        </w:tc>
        <w:tc>
          <w:tcPr>
            <w:tcW w:w="2835" w:type="dxa"/>
            <w:tcBorders>
              <w:left w:val="nil"/>
            </w:tcBorders>
            <w:shd w:val="clear" w:color="auto" w:fill="F5F7F9"/>
          </w:tcPr>
          <w:p w14:paraId="34A9A361" w14:textId="77777777" w:rsidR="00945B45" w:rsidRPr="00416C37" w:rsidRDefault="00945B45" w:rsidP="00945B45">
            <w:pPr>
              <w:spacing w:after="0"/>
              <w:rPr>
                <w:rFonts w:cs="Helvetica"/>
                <w:szCs w:val="18"/>
              </w:rPr>
            </w:pPr>
          </w:p>
        </w:tc>
      </w:tr>
      <w:tr w:rsidR="00945B45" w:rsidRPr="00416C37" w14:paraId="54858972" w14:textId="77777777" w:rsidTr="00A11D64">
        <w:trPr>
          <w:cantSplit/>
        </w:trPr>
        <w:tc>
          <w:tcPr>
            <w:tcW w:w="1587" w:type="dxa"/>
            <w:vMerge/>
            <w:tcBorders>
              <w:right w:val="nil"/>
            </w:tcBorders>
            <w:shd w:val="clear" w:color="auto" w:fill="DBE3E9"/>
          </w:tcPr>
          <w:p w14:paraId="3434D15E" w14:textId="77777777" w:rsidR="00945B45" w:rsidRPr="0077584B" w:rsidRDefault="00945B45" w:rsidP="00945B45">
            <w:pPr>
              <w:spacing w:after="0"/>
              <w:rPr>
                <w:rFonts w:cs="Helvetica"/>
                <w:b/>
                <w:bCs/>
                <w:szCs w:val="18"/>
              </w:rPr>
            </w:pPr>
          </w:p>
        </w:tc>
        <w:tc>
          <w:tcPr>
            <w:tcW w:w="5839" w:type="dxa"/>
            <w:tcBorders>
              <w:left w:val="nil"/>
              <w:right w:val="nil"/>
            </w:tcBorders>
            <w:shd w:val="clear" w:color="auto" w:fill="EDF1F4"/>
          </w:tcPr>
          <w:p w14:paraId="6950CBE7" w14:textId="342A10CC" w:rsidR="00945B45" w:rsidRPr="00416C37" w:rsidRDefault="00945B45" w:rsidP="00945B45">
            <w:pPr>
              <w:spacing w:after="0"/>
              <w:rPr>
                <w:rFonts w:cs="Helvetica"/>
                <w:szCs w:val="18"/>
              </w:rPr>
            </w:pPr>
            <w:r w:rsidRPr="008B622E">
              <w:t>43.2 - Make enquiries with shipping lines, customs brokers and freight forwarders about the packing and loading services and skills offered by businesses in overseas ports.</w:t>
            </w:r>
          </w:p>
        </w:tc>
        <w:tc>
          <w:tcPr>
            <w:tcW w:w="2835" w:type="dxa"/>
            <w:tcBorders>
              <w:left w:val="nil"/>
            </w:tcBorders>
            <w:shd w:val="clear" w:color="auto" w:fill="F5F7F9"/>
          </w:tcPr>
          <w:p w14:paraId="5BAB4511" w14:textId="77777777" w:rsidR="00945B45" w:rsidRPr="00416C37" w:rsidRDefault="00945B45" w:rsidP="00945B45">
            <w:pPr>
              <w:spacing w:after="0"/>
              <w:rPr>
                <w:rFonts w:cs="Helvetica"/>
                <w:szCs w:val="18"/>
              </w:rPr>
            </w:pPr>
          </w:p>
        </w:tc>
      </w:tr>
      <w:tr w:rsidR="00945B45" w:rsidRPr="00416C37" w14:paraId="753C09BC" w14:textId="77777777" w:rsidTr="00A11D64">
        <w:trPr>
          <w:cantSplit/>
        </w:trPr>
        <w:tc>
          <w:tcPr>
            <w:tcW w:w="1587" w:type="dxa"/>
            <w:vMerge/>
            <w:tcBorders>
              <w:right w:val="nil"/>
            </w:tcBorders>
            <w:shd w:val="clear" w:color="auto" w:fill="DBE3E9"/>
          </w:tcPr>
          <w:p w14:paraId="21F6C650" w14:textId="77777777" w:rsidR="00945B45" w:rsidRPr="0077584B" w:rsidRDefault="00945B45" w:rsidP="00945B45">
            <w:pPr>
              <w:spacing w:after="0"/>
              <w:rPr>
                <w:rFonts w:cs="Helvetica"/>
                <w:b/>
                <w:bCs/>
                <w:szCs w:val="18"/>
              </w:rPr>
            </w:pPr>
          </w:p>
        </w:tc>
        <w:tc>
          <w:tcPr>
            <w:tcW w:w="5839" w:type="dxa"/>
            <w:tcBorders>
              <w:left w:val="nil"/>
              <w:bottom w:val="single" w:sz="4" w:space="0" w:color="auto"/>
              <w:right w:val="nil"/>
            </w:tcBorders>
            <w:shd w:val="clear" w:color="auto" w:fill="EDF1F4"/>
          </w:tcPr>
          <w:p w14:paraId="1322B41F" w14:textId="5BFAEA1E" w:rsidR="00945B45" w:rsidRPr="00416C37" w:rsidRDefault="00945B45" w:rsidP="00945B45">
            <w:pPr>
              <w:spacing w:after="0"/>
              <w:rPr>
                <w:rFonts w:cs="Helvetica"/>
                <w:szCs w:val="18"/>
              </w:rPr>
            </w:pPr>
            <w:r w:rsidRPr="008B622E">
              <w:t>43.3 - Choose to work with manufacturers with knowledge of and demonstrated capability to comply with the CTU Code and the HVNL.</w:t>
            </w:r>
          </w:p>
        </w:tc>
        <w:tc>
          <w:tcPr>
            <w:tcW w:w="2835" w:type="dxa"/>
            <w:tcBorders>
              <w:left w:val="nil"/>
            </w:tcBorders>
            <w:shd w:val="clear" w:color="auto" w:fill="F5F7F9"/>
          </w:tcPr>
          <w:p w14:paraId="3564C08F" w14:textId="77777777" w:rsidR="00945B45" w:rsidRPr="00416C37" w:rsidRDefault="00945B45" w:rsidP="00945B45">
            <w:pPr>
              <w:spacing w:after="0"/>
              <w:rPr>
                <w:rFonts w:cs="Helvetica"/>
                <w:szCs w:val="18"/>
              </w:rPr>
            </w:pPr>
          </w:p>
        </w:tc>
      </w:tr>
      <w:tr w:rsidR="00945B45" w:rsidRPr="00416C37" w14:paraId="780ED034" w14:textId="77777777" w:rsidTr="00A11D64">
        <w:trPr>
          <w:cantSplit/>
        </w:trPr>
        <w:tc>
          <w:tcPr>
            <w:tcW w:w="1587" w:type="dxa"/>
            <w:vMerge/>
            <w:tcBorders>
              <w:right w:val="nil"/>
            </w:tcBorders>
            <w:shd w:val="clear" w:color="auto" w:fill="DBE3E9"/>
          </w:tcPr>
          <w:p w14:paraId="1B4E5EB2" w14:textId="77777777" w:rsidR="00945B45" w:rsidRPr="0077584B" w:rsidRDefault="00945B45" w:rsidP="00945B45">
            <w:pPr>
              <w:spacing w:after="0"/>
              <w:rPr>
                <w:rFonts w:cs="Helvetica"/>
                <w:b/>
                <w:bCs/>
                <w:szCs w:val="18"/>
              </w:rPr>
            </w:pPr>
          </w:p>
        </w:tc>
        <w:tc>
          <w:tcPr>
            <w:tcW w:w="5839" w:type="dxa"/>
            <w:tcBorders>
              <w:left w:val="nil"/>
              <w:bottom w:val="single" w:sz="4" w:space="0" w:color="auto"/>
              <w:right w:val="nil"/>
            </w:tcBorders>
            <w:shd w:val="clear" w:color="auto" w:fill="EDF1F4"/>
          </w:tcPr>
          <w:p w14:paraId="28938DA2" w14:textId="0F94BE7C" w:rsidR="00945B45" w:rsidRPr="00416C37" w:rsidRDefault="00945B45" w:rsidP="00945B45">
            <w:pPr>
              <w:spacing w:after="0"/>
              <w:rPr>
                <w:rFonts w:cs="Helvetica"/>
                <w:szCs w:val="18"/>
              </w:rPr>
            </w:pPr>
            <w:r w:rsidRPr="008B622E">
              <w:t>43.4 - Provide material about legal requirements that has been translated into the manufacturer’s language or direct them to translation tools.</w:t>
            </w:r>
          </w:p>
        </w:tc>
        <w:tc>
          <w:tcPr>
            <w:tcW w:w="2835" w:type="dxa"/>
            <w:tcBorders>
              <w:left w:val="nil"/>
              <w:bottom w:val="single" w:sz="4" w:space="0" w:color="auto"/>
            </w:tcBorders>
            <w:shd w:val="clear" w:color="auto" w:fill="F5F7F9"/>
          </w:tcPr>
          <w:p w14:paraId="3FAD57D1" w14:textId="77777777" w:rsidR="00945B45" w:rsidRPr="00416C37" w:rsidRDefault="00945B45" w:rsidP="00945B45">
            <w:pPr>
              <w:spacing w:after="0"/>
              <w:rPr>
                <w:rFonts w:cs="Helvetica"/>
                <w:szCs w:val="18"/>
              </w:rPr>
            </w:pPr>
          </w:p>
        </w:tc>
      </w:tr>
      <w:tr w:rsidR="00945B45" w:rsidRPr="00416C37" w14:paraId="740A5113" w14:textId="77777777" w:rsidTr="00A11D64">
        <w:trPr>
          <w:cantSplit/>
        </w:trPr>
        <w:tc>
          <w:tcPr>
            <w:tcW w:w="1587" w:type="dxa"/>
            <w:vMerge/>
            <w:tcBorders>
              <w:right w:val="nil"/>
            </w:tcBorders>
            <w:shd w:val="clear" w:color="auto" w:fill="DBE3E9"/>
          </w:tcPr>
          <w:p w14:paraId="6B564E94" w14:textId="77777777" w:rsidR="00945B45" w:rsidRPr="0077584B" w:rsidRDefault="00945B45" w:rsidP="00945B45">
            <w:pPr>
              <w:spacing w:after="0"/>
              <w:rPr>
                <w:rFonts w:cs="Helvetica"/>
                <w:b/>
                <w:bCs/>
                <w:szCs w:val="18"/>
              </w:rPr>
            </w:pPr>
          </w:p>
        </w:tc>
        <w:tc>
          <w:tcPr>
            <w:tcW w:w="5839" w:type="dxa"/>
            <w:tcBorders>
              <w:left w:val="nil"/>
              <w:right w:val="nil"/>
            </w:tcBorders>
            <w:shd w:val="clear" w:color="auto" w:fill="EDF1F4"/>
          </w:tcPr>
          <w:p w14:paraId="69116EFC" w14:textId="66D5EC84" w:rsidR="00945B45" w:rsidRPr="00416C37" w:rsidRDefault="00945B45" w:rsidP="00945B45">
            <w:pPr>
              <w:spacing w:after="0"/>
              <w:rPr>
                <w:rFonts w:cs="Helvetica"/>
                <w:szCs w:val="18"/>
              </w:rPr>
            </w:pPr>
            <w:r w:rsidRPr="008B622E">
              <w:t>43.5 - For ongoing business relationships, include contractual terms requiring the manufacturer to ensure that goods are safely packed and restrained, and to provide accurate mass information.</w:t>
            </w:r>
          </w:p>
        </w:tc>
        <w:tc>
          <w:tcPr>
            <w:tcW w:w="2835" w:type="dxa"/>
            <w:tcBorders>
              <w:left w:val="nil"/>
            </w:tcBorders>
            <w:shd w:val="clear" w:color="auto" w:fill="F5F7F9"/>
          </w:tcPr>
          <w:p w14:paraId="5CDBB70D" w14:textId="77777777" w:rsidR="00945B45" w:rsidRPr="00416C37" w:rsidRDefault="00945B45" w:rsidP="00945B45">
            <w:pPr>
              <w:spacing w:after="0"/>
              <w:rPr>
                <w:rFonts w:cs="Helvetica"/>
                <w:szCs w:val="18"/>
              </w:rPr>
            </w:pPr>
          </w:p>
        </w:tc>
      </w:tr>
      <w:tr w:rsidR="00945B45" w:rsidRPr="00416C37" w14:paraId="7194ED03" w14:textId="77777777" w:rsidTr="00A11D64">
        <w:trPr>
          <w:cantSplit/>
        </w:trPr>
        <w:tc>
          <w:tcPr>
            <w:tcW w:w="1587" w:type="dxa"/>
            <w:vMerge/>
            <w:tcBorders>
              <w:right w:val="nil"/>
            </w:tcBorders>
            <w:shd w:val="clear" w:color="auto" w:fill="DBE3E9"/>
          </w:tcPr>
          <w:p w14:paraId="4AD5408F" w14:textId="77777777" w:rsidR="00945B45" w:rsidRPr="0077584B" w:rsidRDefault="00945B45" w:rsidP="00945B45">
            <w:pPr>
              <w:spacing w:after="0"/>
              <w:rPr>
                <w:rFonts w:cs="Helvetica"/>
                <w:b/>
                <w:bCs/>
              </w:rPr>
            </w:pPr>
          </w:p>
        </w:tc>
        <w:tc>
          <w:tcPr>
            <w:tcW w:w="5839" w:type="dxa"/>
            <w:tcBorders>
              <w:left w:val="nil"/>
              <w:right w:val="nil"/>
            </w:tcBorders>
            <w:shd w:val="clear" w:color="auto" w:fill="EDF1F4"/>
          </w:tcPr>
          <w:p w14:paraId="721A951F" w14:textId="11824AE0" w:rsidR="00945B45" w:rsidRPr="00714278" w:rsidRDefault="00945B45" w:rsidP="00945B45">
            <w:pPr>
              <w:spacing w:after="0"/>
            </w:pPr>
            <w:r w:rsidRPr="008B622E">
              <w:t>43.6 - Implement additional controls or contract requirements for ensuring safe loads.</w:t>
            </w:r>
          </w:p>
        </w:tc>
        <w:tc>
          <w:tcPr>
            <w:tcW w:w="2835" w:type="dxa"/>
            <w:tcBorders>
              <w:left w:val="nil"/>
            </w:tcBorders>
            <w:shd w:val="clear" w:color="auto" w:fill="F5F7F9"/>
          </w:tcPr>
          <w:p w14:paraId="00D7CB0A" w14:textId="77777777" w:rsidR="00945B45" w:rsidRPr="00416C37" w:rsidRDefault="00945B45" w:rsidP="00945B45">
            <w:pPr>
              <w:spacing w:after="0"/>
              <w:rPr>
                <w:rFonts w:cs="Helvetica"/>
              </w:rPr>
            </w:pPr>
          </w:p>
        </w:tc>
      </w:tr>
      <w:tr w:rsidR="00945B45" w:rsidRPr="00416C37" w14:paraId="4D7C997F" w14:textId="77777777" w:rsidTr="00A11D64">
        <w:trPr>
          <w:cantSplit/>
        </w:trPr>
        <w:tc>
          <w:tcPr>
            <w:tcW w:w="1587" w:type="dxa"/>
            <w:vMerge/>
            <w:tcBorders>
              <w:right w:val="nil"/>
            </w:tcBorders>
            <w:shd w:val="clear" w:color="auto" w:fill="DBE3E9"/>
          </w:tcPr>
          <w:p w14:paraId="795576A3" w14:textId="77777777" w:rsidR="00945B45" w:rsidRPr="0077584B" w:rsidRDefault="00945B45" w:rsidP="00945B45">
            <w:pPr>
              <w:spacing w:after="0"/>
              <w:rPr>
                <w:rFonts w:cs="Helvetica"/>
                <w:b/>
                <w:bCs/>
              </w:rPr>
            </w:pPr>
          </w:p>
        </w:tc>
        <w:tc>
          <w:tcPr>
            <w:tcW w:w="5839" w:type="dxa"/>
            <w:tcBorders>
              <w:left w:val="nil"/>
              <w:right w:val="nil"/>
            </w:tcBorders>
            <w:shd w:val="clear" w:color="auto" w:fill="EDF1F4"/>
          </w:tcPr>
          <w:p w14:paraId="5EB53BD5" w14:textId="7FA063C0" w:rsidR="00945B45" w:rsidRPr="00714278" w:rsidRDefault="00945B45" w:rsidP="00945B45">
            <w:pPr>
              <w:spacing w:after="0"/>
            </w:pPr>
            <w:r w:rsidRPr="008B622E">
              <w:t>43.7 - Require a loading plan for each container, and a series of photos taken during the loading process, showing how lashings and other restraints are applied.</w:t>
            </w:r>
          </w:p>
        </w:tc>
        <w:tc>
          <w:tcPr>
            <w:tcW w:w="2835" w:type="dxa"/>
            <w:tcBorders>
              <w:left w:val="nil"/>
            </w:tcBorders>
            <w:shd w:val="clear" w:color="auto" w:fill="F5F7F9"/>
          </w:tcPr>
          <w:p w14:paraId="69C53484" w14:textId="77777777" w:rsidR="00945B45" w:rsidRPr="00416C37" w:rsidRDefault="00945B45" w:rsidP="00945B45">
            <w:pPr>
              <w:spacing w:after="0"/>
              <w:rPr>
                <w:rFonts w:cs="Helvetica"/>
              </w:rPr>
            </w:pPr>
          </w:p>
        </w:tc>
      </w:tr>
      <w:tr w:rsidR="00945B45" w:rsidRPr="00416C37" w14:paraId="72EF7879" w14:textId="77777777" w:rsidTr="00A11D64">
        <w:trPr>
          <w:cantSplit/>
        </w:trPr>
        <w:tc>
          <w:tcPr>
            <w:tcW w:w="1587" w:type="dxa"/>
            <w:vMerge/>
            <w:tcBorders>
              <w:right w:val="nil"/>
            </w:tcBorders>
            <w:shd w:val="clear" w:color="auto" w:fill="DBE3E9"/>
          </w:tcPr>
          <w:p w14:paraId="40198C68" w14:textId="77777777" w:rsidR="00945B45" w:rsidRPr="0077584B" w:rsidRDefault="00945B45" w:rsidP="00945B45">
            <w:pPr>
              <w:spacing w:after="0"/>
              <w:rPr>
                <w:rFonts w:cs="Helvetica"/>
                <w:b/>
                <w:bCs/>
              </w:rPr>
            </w:pPr>
          </w:p>
        </w:tc>
        <w:tc>
          <w:tcPr>
            <w:tcW w:w="5839" w:type="dxa"/>
            <w:tcBorders>
              <w:left w:val="nil"/>
              <w:right w:val="nil"/>
            </w:tcBorders>
            <w:shd w:val="clear" w:color="auto" w:fill="EDF1F4"/>
          </w:tcPr>
          <w:p w14:paraId="2F2C4182" w14:textId="28168903" w:rsidR="00945B45" w:rsidRPr="00B03206" w:rsidRDefault="00945B45" w:rsidP="00945B45">
            <w:pPr>
              <w:spacing w:after="0"/>
            </w:pPr>
            <w:r w:rsidRPr="008B622E">
              <w:t>43.8 - Require the manufacturer to provide information about the type of goods, their mass, mass distribution, load height, centre of gravity and any other relevant factors (e.g., may absorb moisture and be heavier upon arrival.)</w:t>
            </w:r>
          </w:p>
        </w:tc>
        <w:tc>
          <w:tcPr>
            <w:tcW w:w="2835" w:type="dxa"/>
            <w:tcBorders>
              <w:left w:val="nil"/>
            </w:tcBorders>
            <w:shd w:val="clear" w:color="auto" w:fill="F5F7F9"/>
          </w:tcPr>
          <w:p w14:paraId="4FD9D5E4" w14:textId="77777777" w:rsidR="00945B45" w:rsidRPr="00416C37" w:rsidRDefault="00945B45" w:rsidP="00945B45">
            <w:pPr>
              <w:spacing w:after="0"/>
              <w:rPr>
                <w:rFonts w:cs="Helvetica"/>
              </w:rPr>
            </w:pPr>
          </w:p>
        </w:tc>
      </w:tr>
      <w:tr w:rsidR="00945B45" w:rsidRPr="00416C37" w14:paraId="4887AFD0" w14:textId="77777777" w:rsidTr="00A11D64">
        <w:trPr>
          <w:cantSplit/>
        </w:trPr>
        <w:tc>
          <w:tcPr>
            <w:tcW w:w="1587" w:type="dxa"/>
            <w:vMerge/>
            <w:tcBorders>
              <w:right w:val="nil"/>
            </w:tcBorders>
            <w:shd w:val="clear" w:color="auto" w:fill="DBE3E9"/>
          </w:tcPr>
          <w:p w14:paraId="67EDA254" w14:textId="77777777" w:rsidR="00945B45" w:rsidRPr="0077584B" w:rsidRDefault="00945B45" w:rsidP="00945B45">
            <w:pPr>
              <w:spacing w:after="0"/>
              <w:rPr>
                <w:rFonts w:cs="Helvetica"/>
                <w:b/>
                <w:bCs/>
              </w:rPr>
            </w:pPr>
          </w:p>
        </w:tc>
        <w:tc>
          <w:tcPr>
            <w:tcW w:w="5839" w:type="dxa"/>
            <w:tcBorders>
              <w:left w:val="nil"/>
              <w:right w:val="nil"/>
            </w:tcBorders>
            <w:shd w:val="clear" w:color="auto" w:fill="EDF1F4"/>
          </w:tcPr>
          <w:p w14:paraId="227971C5" w14:textId="39BF64AE" w:rsidR="00945B45" w:rsidRPr="00B03206" w:rsidRDefault="00945B45" w:rsidP="00945B45">
            <w:pPr>
              <w:spacing w:after="0"/>
            </w:pPr>
            <w:r w:rsidRPr="008B622E">
              <w:t>43.9 - Pass on all information about the load to CoR parties involved in loading, transporting or unloading the container when it arrives.</w:t>
            </w:r>
          </w:p>
        </w:tc>
        <w:tc>
          <w:tcPr>
            <w:tcW w:w="2835" w:type="dxa"/>
            <w:tcBorders>
              <w:left w:val="nil"/>
            </w:tcBorders>
            <w:shd w:val="clear" w:color="auto" w:fill="F5F7F9"/>
          </w:tcPr>
          <w:p w14:paraId="280E52B5" w14:textId="77777777" w:rsidR="00945B45" w:rsidRPr="00416C37" w:rsidRDefault="00945B45" w:rsidP="00945B45">
            <w:pPr>
              <w:spacing w:after="0"/>
              <w:rPr>
                <w:rFonts w:cs="Helvetica"/>
              </w:rPr>
            </w:pPr>
          </w:p>
        </w:tc>
      </w:tr>
      <w:tr w:rsidR="00945B45" w:rsidRPr="00416C37" w14:paraId="1FFF0C61" w14:textId="77777777" w:rsidTr="00A11D64">
        <w:trPr>
          <w:cantSplit/>
        </w:trPr>
        <w:tc>
          <w:tcPr>
            <w:tcW w:w="1587" w:type="dxa"/>
            <w:vMerge/>
            <w:tcBorders>
              <w:right w:val="nil"/>
            </w:tcBorders>
            <w:shd w:val="clear" w:color="auto" w:fill="DBE3E9"/>
          </w:tcPr>
          <w:p w14:paraId="18709209" w14:textId="77777777" w:rsidR="00945B45" w:rsidRPr="0077584B" w:rsidRDefault="00945B45" w:rsidP="00945B45">
            <w:pPr>
              <w:spacing w:after="0"/>
              <w:rPr>
                <w:rFonts w:cs="Helvetica"/>
                <w:b/>
                <w:bCs/>
              </w:rPr>
            </w:pPr>
          </w:p>
        </w:tc>
        <w:tc>
          <w:tcPr>
            <w:tcW w:w="5839" w:type="dxa"/>
            <w:tcBorders>
              <w:left w:val="nil"/>
              <w:right w:val="nil"/>
            </w:tcBorders>
            <w:shd w:val="clear" w:color="auto" w:fill="EDF1F4"/>
          </w:tcPr>
          <w:p w14:paraId="319F2415" w14:textId="7EB9CA0E" w:rsidR="00945B45" w:rsidRPr="00B03206" w:rsidRDefault="00945B45" w:rsidP="00945B45">
            <w:pPr>
              <w:spacing w:after="0"/>
            </w:pPr>
            <w:r w:rsidRPr="008B622E">
              <w:t>43.10 - Inspect or arrange for inspection of containers at the first safe and practicable opportunity after landing, to assess how well goods were packed and secured and to identify any other hazards.</w:t>
            </w:r>
          </w:p>
        </w:tc>
        <w:tc>
          <w:tcPr>
            <w:tcW w:w="2835" w:type="dxa"/>
            <w:tcBorders>
              <w:left w:val="nil"/>
            </w:tcBorders>
            <w:shd w:val="clear" w:color="auto" w:fill="F5F7F9"/>
          </w:tcPr>
          <w:p w14:paraId="4138180A" w14:textId="77777777" w:rsidR="00945B45" w:rsidRPr="00416C37" w:rsidRDefault="00945B45" w:rsidP="00945B45">
            <w:pPr>
              <w:spacing w:after="0"/>
              <w:rPr>
                <w:rFonts w:cs="Helvetica"/>
              </w:rPr>
            </w:pPr>
          </w:p>
        </w:tc>
      </w:tr>
      <w:tr w:rsidR="00945B45" w:rsidRPr="00416C37" w14:paraId="60800C64" w14:textId="77777777" w:rsidTr="00A11D64">
        <w:trPr>
          <w:cantSplit/>
        </w:trPr>
        <w:tc>
          <w:tcPr>
            <w:tcW w:w="1587" w:type="dxa"/>
            <w:vMerge/>
            <w:tcBorders>
              <w:right w:val="nil"/>
            </w:tcBorders>
            <w:shd w:val="clear" w:color="auto" w:fill="DBE3E9"/>
          </w:tcPr>
          <w:p w14:paraId="168AA96D" w14:textId="77777777" w:rsidR="00945B45" w:rsidRPr="0077584B" w:rsidRDefault="00945B45" w:rsidP="00945B45">
            <w:pPr>
              <w:spacing w:after="0"/>
              <w:rPr>
                <w:rFonts w:cs="Helvetica"/>
                <w:b/>
                <w:bCs/>
              </w:rPr>
            </w:pPr>
          </w:p>
        </w:tc>
        <w:tc>
          <w:tcPr>
            <w:tcW w:w="5839" w:type="dxa"/>
            <w:tcBorders>
              <w:left w:val="nil"/>
              <w:right w:val="nil"/>
            </w:tcBorders>
            <w:shd w:val="clear" w:color="auto" w:fill="EDF1F4"/>
          </w:tcPr>
          <w:p w14:paraId="60927950" w14:textId="0E5F8B38" w:rsidR="00945B45" w:rsidRPr="00B03206" w:rsidRDefault="00945B45" w:rsidP="00945B45">
            <w:pPr>
              <w:spacing w:after="0"/>
            </w:pPr>
            <w:r w:rsidRPr="008B622E">
              <w:t>43.11 - Provide feedback to manufacturers, packers and/or loaders and work with them to maintain and improve the quality of their work.</w:t>
            </w:r>
          </w:p>
        </w:tc>
        <w:tc>
          <w:tcPr>
            <w:tcW w:w="2835" w:type="dxa"/>
            <w:tcBorders>
              <w:left w:val="nil"/>
            </w:tcBorders>
            <w:shd w:val="clear" w:color="auto" w:fill="F5F7F9"/>
          </w:tcPr>
          <w:p w14:paraId="6E44CD2C" w14:textId="77777777" w:rsidR="00945B45" w:rsidRPr="00416C37" w:rsidRDefault="00945B45" w:rsidP="00945B45">
            <w:pPr>
              <w:spacing w:after="0"/>
              <w:rPr>
                <w:rFonts w:cs="Helvetica"/>
              </w:rPr>
            </w:pPr>
          </w:p>
        </w:tc>
      </w:tr>
      <w:tr w:rsidR="00945B45" w:rsidRPr="00416C37" w14:paraId="09BE476E" w14:textId="77777777" w:rsidTr="00A11D64">
        <w:trPr>
          <w:cantSplit/>
        </w:trPr>
        <w:tc>
          <w:tcPr>
            <w:tcW w:w="1587" w:type="dxa"/>
            <w:vMerge/>
            <w:tcBorders>
              <w:right w:val="nil"/>
            </w:tcBorders>
            <w:shd w:val="clear" w:color="auto" w:fill="DBE3E9"/>
          </w:tcPr>
          <w:p w14:paraId="40D1A8C9" w14:textId="77777777" w:rsidR="00945B45" w:rsidRPr="0077584B" w:rsidRDefault="00945B45" w:rsidP="00945B45">
            <w:pPr>
              <w:spacing w:after="0"/>
              <w:rPr>
                <w:rFonts w:cs="Helvetica"/>
                <w:b/>
                <w:bCs/>
              </w:rPr>
            </w:pPr>
          </w:p>
        </w:tc>
        <w:tc>
          <w:tcPr>
            <w:tcW w:w="5839" w:type="dxa"/>
            <w:tcBorders>
              <w:left w:val="nil"/>
              <w:right w:val="nil"/>
            </w:tcBorders>
            <w:shd w:val="clear" w:color="auto" w:fill="EDF1F4"/>
          </w:tcPr>
          <w:p w14:paraId="4644EB0E" w14:textId="026C915B" w:rsidR="00945B45" w:rsidRPr="00FF7DCF" w:rsidRDefault="00945B45" w:rsidP="00945B45">
            <w:pPr>
              <w:spacing w:after="0"/>
            </w:pPr>
            <w:r w:rsidRPr="008B622E">
              <w:t>43.12 - Record and share information about non-compliance with loading plans or load restraint failures with other CoR parties.</w:t>
            </w:r>
          </w:p>
        </w:tc>
        <w:tc>
          <w:tcPr>
            <w:tcW w:w="2835" w:type="dxa"/>
            <w:tcBorders>
              <w:left w:val="nil"/>
            </w:tcBorders>
            <w:shd w:val="clear" w:color="auto" w:fill="F5F7F9"/>
          </w:tcPr>
          <w:p w14:paraId="5CFA4F3A" w14:textId="77777777" w:rsidR="00945B45" w:rsidRPr="00416C37" w:rsidRDefault="00945B45" w:rsidP="00945B45">
            <w:pPr>
              <w:spacing w:after="0"/>
              <w:rPr>
                <w:rFonts w:cs="Helvetica"/>
              </w:rPr>
            </w:pPr>
          </w:p>
        </w:tc>
      </w:tr>
      <w:tr w:rsidR="00945B45" w:rsidRPr="00416C37" w14:paraId="4689FC1D" w14:textId="77777777" w:rsidTr="00A11D64">
        <w:trPr>
          <w:cantSplit/>
        </w:trPr>
        <w:tc>
          <w:tcPr>
            <w:tcW w:w="1587" w:type="dxa"/>
            <w:vMerge/>
            <w:tcBorders>
              <w:right w:val="nil"/>
            </w:tcBorders>
            <w:shd w:val="clear" w:color="auto" w:fill="DBE3E9"/>
          </w:tcPr>
          <w:p w14:paraId="5FF893B1" w14:textId="77777777" w:rsidR="00945B45" w:rsidRPr="0077584B" w:rsidRDefault="00945B45" w:rsidP="00945B45">
            <w:pPr>
              <w:spacing w:after="0"/>
              <w:rPr>
                <w:rFonts w:cs="Helvetica"/>
                <w:b/>
                <w:bCs/>
              </w:rPr>
            </w:pPr>
          </w:p>
        </w:tc>
        <w:tc>
          <w:tcPr>
            <w:tcW w:w="5839" w:type="dxa"/>
            <w:tcBorders>
              <w:left w:val="nil"/>
              <w:right w:val="nil"/>
            </w:tcBorders>
            <w:shd w:val="clear" w:color="auto" w:fill="EDF1F4"/>
          </w:tcPr>
          <w:p w14:paraId="5E46CF61" w14:textId="6042F9A1" w:rsidR="00945B45" w:rsidRPr="00FF7DCF" w:rsidRDefault="00945B45" w:rsidP="00945B45">
            <w:pPr>
              <w:spacing w:after="0"/>
            </w:pPr>
            <w:r w:rsidRPr="008B622E">
              <w:t>43.11 - Provide feedback to manufacturers, packers and/or loaders and work with them to maintain and improve the quality of their work.</w:t>
            </w:r>
          </w:p>
        </w:tc>
        <w:tc>
          <w:tcPr>
            <w:tcW w:w="2835" w:type="dxa"/>
            <w:tcBorders>
              <w:left w:val="nil"/>
            </w:tcBorders>
            <w:shd w:val="clear" w:color="auto" w:fill="F5F7F9"/>
          </w:tcPr>
          <w:p w14:paraId="5D8EB386" w14:textId="77777777" w:rsidR="00945B45" w:rsidRPr="00416C37" w:rsidRDefault="00945B45" w:rsidP="00945B45">
            <w:pPr>
              <w:spacing w:after="0"/>
              <w:rPr>
                <w:rFonts w:cs="Helvetica"/>
              </w:rPr>
            </w:pPr>
          </w:p>
        </w:tc>
      </w:tr>
      <w:tr w:rsidR="00945B45" w:rsidRPr="00416C37" w14:paraId="12EE8D4B" w14:textId="77777777" w:rsidTr="00A11D64">
        <w:trPr>
          <w:cantSplit/>
        </w:trPr>
        <w:tc>
          <w:tcPr>
            <w:tcW w:w="1587" w:type="dxa"/>
            <w:vMerge/>
            <w:tcBorders>
              <w:right w:val="nil"/>
            </w:tcBorders>
            <w:shd w:val="clear" w:color="auto" w:fill="DBE3E9"/>
          </w:tcPr>
          <w:p w14:paraId="6B284BC0" w14:textId="77777777" w:rsidR="00945B45" w:rsidRPr="0077584B" w:rsidRDefault="00945B45" w:rsidP="00945B45">
            <w:pPr>
              <w:spacing w:after="0"/>
              <w:rPr>
                <w:rFonts w:cs="Helvetica"/>
                <w:b/>
                <w:bCs/>
              </w:rPr>
            </w:pPr>
          </w:p>
        </w:tc>
        <w:tc>
          <w:tcPr>
            <w:tcW w:w="5839" w:type="dxa"/>
            <w:tcBorders>
              <w:left w:val="nil"/>
              <w:right w:val="nil"/>
            </w:tcBorders>
            <w:shd w:val="clear" w:color="auto" w:fill="EDF1F4"/>
          </w:tcPr>
          <w:p w14:paraId="03EEECE8" w14:textId="046F7540" w:rsidR="00945B45" w:rsidRPr="00FF7DCF" w:rsidRDefault="00945B45" w:rsidP="00945B45">
            <w:pPr>
              <w:spacing w:after="0"/>
            </w:pPr>
            <w:r w:rsidRPr="008B622E">
              <w:t>43.12 - Record and share information about non-compliance with loading plans or load restraint failures with other CoR parties.</w:t>
            </w:r>
          </w:p>
        </w:tc>
        <w:tc>
          <w:tcPr>
            <w:tcW w:w="2835" w:type="dxa"/>
            <w:tcBorders>
              <w:left w:val="nil"/>
            </w:tcBorders>
            <w:shd w:val="clear" w:color="auto" w:fill="F5F7F9"/>
          </w:tcPr>
          <w:p w14:paraId="00031FFB" w14:textId="77777777" w:rsidR="00945B45" w:rsidRPr="00416C37" w:rsidRDefault="00945B45" w:rsidP="00945B45">
            <w:pPr>
              <w:spacing w:after="0"/>
              <w:rPr>
                <w:rFonts w:cs="Helvetica"/>
              </w:rPr>
            </w:pPr>
          </w:p>
        </w:tc>
      </w:tr>
      <w:tr w:rsidR="00945B45" w:rsidRPr="0077584B" w14:paraId="43FEB56B" w14:textId="77777777" w:rsidTr="00A11D64">
        <w:trPr>
          <w:gridAfter w:val="2"/>
          <w:wAfter w:w="8674" w:type="dxa"/>
          <w:cantSplit/>
        </w:trPr>
        <w:tc>
          <w:tcPr>
            <w:tcW w:w="1587" w:type="dxa"/>
            <w:tcBorders>
              <w:left w:val="nil"/>
              <w:right w:val="nil"/>
            </w:tcBorders>
          </w:tcPr>
          <w:p w14:paraId="667224E8" w14:textId="77777777" w:rsidR="00945B45" w:rsidRPr="0077584B" w:rsidRDefault="00945B45" w:rsidP="00A11D64">
            <w:pPr>
              <w:spacing w:after="0"/>
              <w:rPr>
                <w:rFonts w:cs="Helvetica"/>
                <w:b/>
                <w:bCs/>
                <w:szCs w:val="18"/>
              </w:rPr>
            </w:pPr>
          </w:p>
        </w:tc>
      </w:tr>
      <w:tr w:rsidR="00945B45" w:rsidRPr="00416C37" w14:paraId="7BF3373D" w14:textId="77777777" w:rsidTr="00A11D64">
        <w:trPr>
          <w:cantSplit/>
        </w:trPr>
        <w:tc>
          <w:tcPr>
            <w:tcW w:w="1587" w:type="dxa"/>
            <w:vMerge w:val="restart"/>
            <w:tcBorders>
              <w:right w:val="nil"/>
            </w:tcBorders>
            <w:shd w:val="clear" w:color="auto" w:fill="DBE3E9"/>
          </w:tcPr>
          <w:p w14:paraId="1D829B3F" w14:textId="26FC7975" w:rsidR="00945B45" w:rsidRPr="0077584B" w:rsidRDefault="00945B45" w:rsidP="00945B45">
            <w:pPr>
              <w:spacing w:after="0"/>
              <w:rPr>
                <w:rFonts w:cs="Helvetica"/>
                <w:b/>
                <w:bCs/>
                <w:szCs w:val="18"/>
              </w:rPr>
            </w:pPr>
            <w:r w:rsidRPr="00945B45">
              <w:rPr>
                <w:rFonts w:cs="Helvetica"/>
                <w:b/>
                <w:bCs/>
                <w:szCs w:val="18"/>
              </w:rPr>
              <w:t>44 – Transporting shipping containers</w:t>
            </w:r>
          </w:p>
        </w:tc>
        <w:tc>
          <w:tcPr>
            <w:tcW w:w="5839" w:type="dxa"/>
            <w:tcBorders>
              <w:left w:val="nil"/>
              <w:right w:val="nil"/>
            </w:tcBorders>
            <w:shd w:val="clear" w:color="auto" w:fill="EDF1F4"/>
          </w:tcPr>
          <w:p w14:paraId="368A7D67" w14:textId="5DC4920C" w:rsidR="00945B45" w:rsidRPr="00416C37" w:rsidRDefault="00945B45" w:rsidP="00945B45">
            <w:pPr>
              <w:spacing w:after="0"/>
              <w:rPr>
                <w:rFonts w:cs="Helvetica"/>
                <w:szCs w:val="18"/>
              </w:rPr>
            </w:pPr>
            <w:r w:rsidRPr="001D4B9B">
              <w:t>44.1 - Obtain accurate information about the type of goods, their mass, mass distribution, centre of gravity, the method of restraining the goods inside the container and any other relevant information</w:t>
            </w:r>
          </w:p>
        </w:tc>
        <w:tc>
          <w:tcPr>
            <w:tcW w:w="2835" w:type="dxa"/>
            <w:tcBorders>
              <w:left w:val="nil"/>
            </w:tcBorders>
            <w:shd w:val="clear" w:color="auto" w:fill="F5F7F9"/>
          </w:tcPr>
          <w:p w14:paraId="79F9B720" w14:textId="77777777" w:rsidR="00945B45" w:rsidRPr="00416C37" w:rsidRDefault="00945B45" w:rsidP="00945B45">
            <w:pPr>
              <w:spacing w:after="0"/>
              <w:rPr>
                <w:rFonts w:cs="Helvetica"/>
                <w:szCs w:val="18"/>
              </w:rPr>
            </w:pPr>
          </w:p>
        </w:tc>
      </w:tr>
      <w:tr w:rsidR="00945B45" w:rsidRPr="00416C37" w14:paraId="66D42B1E" w14:textId="77777777" w:rsidTr="00A11D64">
        <w:trPr>
          <w:cantSplit/>
        </w:trPr>
        <w:tc>
          <w:tcPr>
            <w:tcW w:w="1587" w:type="dxa"/>
            <w:vMerge/>
            <w:tcBorders>
              <w:right w:val="nil"/>
            </w:tcBorders>
            <w:shd w:val="clear" w:color="auto" w:fill="DBE3E9"/>
          </w:tcPr>
          <w:p w14:paraId="3C9B1FAA" w14:textId="77777777" w:rsidR="00945B45" w:rsidRPr="0077584B" w:rsidRDefault="00945B45" w:rsidP="00945B45">
            <w:pPr>
              <w:spacing w:after="0"/>
              <w:rPr>
                <w:rFonts w:cs="Helvetica"/>
                <w:b/>
                <w:bCs/>
                <w:szCs w:val="18"/>
              </w:rPr>
            </w:pPr>
          </w:p>
        </w:tc>
        <w:tc>
          <w:tcPr>
            <w:tcW w:w="5839" w:type="dxa"/>
            <w:tcBorders>
              <w:left w:val="nil"/>
              <w:right w:val="nil"/>
            </w:tcBorders>
            <w:shd w:val="clear" w:color="auto" w:fill="EDF1F4"/>
          </w:tcPr>
          <w:p w14:paraId="261A8404" w14:textId="4DB1D215" w:rsidR="00945B45" w:rsidRPr="00416C37" w:rsidRDefault="00945B45" w:rsidP="00945B45">
            <w:pPr>
              <w:spacing w:after="0"/>
              <w:rPr>
                <w:rFonts w:cs="Helvetica"/>
                <w:szCs w:val="18"/>
              </w:rPr>
            </w:pPr>
            <w:r w:rsidRPr="001D4B9B">
              <w:t>44.2 - Obtain assurance from the relevant CoR party that loads inside imported containers have been safely restrained, and that the mass of a loaded container has been accurately reported.</w:t>
            </w:r>
          </w:p>
        </w:tc>
        <w:tc>
          <w:tcPr>
            <w:tcW w:w="2835" w:type="dxa"/>
            <w:tcBorders>
              <w:left w:val="nil"/>
            </w:tcBorders>
            <w:shd w:val="clear" w:color="auto" w:fill="F5F7F9"/>
          </w:tcPr>
          <w:p w14:paraId="62475D53" w14:textId="77777777" w:rsidR="00945B45" w:rsidRPr="00416C37" w:rsidRDefault="00945B45" w:rsidP="00945B45">
            <w:pPr>
              <w:spacing w:after="0"/>
              <w:rPr>
                <w:rFonts w:cs="Helvetica"/>
                <w:szCs w:val="18"/>
              </w:rPr>
            </w:pPr>
          </w:p>
        </w:tc>
      </w:tr>
      <w:tr w:rsidR="00945B45" w:rsidRPr="00416C37" w14:paraId="6C2DC6D3" w14:textId="77777777" w:rsidTr="00A11D64">
        <w:trPr>
          <w:cantSplit/>
        </w:trPr>
        <w:tc>
          <w:tcPr>
            <w:tcW w:w="1587" w:type="dxa"/>
            <w:vMerge/>
            <w:tcBorders>
              <w:right w:val="nil"/>
            </w:tcBorders>
            <w:shd w:val="clear" w:color="auto" w:fill="DBE3E9"/>
          </w:tcPr>
          <w:p w14:paraId="7487024D" w14:textId="77777777" w:rsidR="00945B45" w:rsidRPr="0077584B" w:rsidRDefault="00945B45" w:rsidP="00945B45">
            <w:pPr>
              <w:spacing w:after="0"/>
              <w:rPr>
                <w:rFonts w:cs="Helvetica"/>
                <w:b/>
                <w:bCs/>
                <w:szCs w:val="18"/>
              </w:rPr>
            </w:pPr>
          </w:p>
        </w:tc>
        <w:tc>
          <w:tcPr>
            <w:tcW w:w="5839" w:type="dxa"/>
            <w:tcBorders>
              <w:left w:val="nil"/>
              <w:bottom w:val="single" w:sz="4" w:space="0" w:color="auto"/>
              <w:right w:val="nil"/>
            </w:tcBorders>
            <w:shd w:val="clear" w:color="auto" w:fill="EDF1F4"/>
          </w:tcPr>
          <w:p w14:paraId="7A702D18" w14:textId="44B2C650" w:rsidR="00945B45" w:rsidRPr="00416C37" w:rsidRDefault="00945B45" w:rsidP="00945B45">
            <w:pPr>
              <w:spacing w:after="0"/>
              <w:rPr>
                <w:rFonts w:cs="Helvetica"/>
                <w:szCs w:val="18"/>
              </w:rPr>
            </w:pPr>
            <w:r w:rsidRPr="001D4B9B">
              <w:t>44.3 - If assurance is not available that goods in a container have been restrained in accordance with the HVNL loading performance standards, load the container road transport with doors to the rear where possible.</w:t>
            </w:r>
          </w:p>
        </w:tc>
        <w:tc>
          <w:tcPr>
            <w:tcW w:w="2835" w:type="dxa"/>
            <w:tcBorders>
              <w:left w:val="nil"/>
            </w:tcBorders>
            <w:shd w:val="clear" w:color="auto" w:fill="F5F7F9"/>
          </w:tcPr>
          <w:p w14:paraId="3C7EEBED" w14:textId="77777777" w:rsidR="00945B45" w:rsidRPr="00416C37" w:rsidRDefault="00945B45" w:rsidP="00945B45">
            <w:pPr>
              <w:spacing w:after="0"/>
              <w:rPr>
                <w:rFonts w:cs="Helvetica"/>
                <w:szCs w:val="18"/>
              </w:rPr>
            </w:pPr>
          </w:p>
        </w:tc>
      </w:tr>
      <w:tr w:rsidR="00945B45" w:rsidRPr="00416C37" w14:paraId="362BFF20" w14:textId="77777777" w:rsidTr="00A11D64">
        <w:trPr>
          <w:cantSplit/>
        </w:trPr>
        <w:tc>
          <w:tcPr>
            <w:tcW w:w="1587" w:type="dxa"/>
            <w:vMerge/>
            <w:tcBorders>
              <w:right w:val="nil"/>
            </w:tcBorders>
            <w:shd w:val="clear" w:color="auto" w:fill="DBE3E9"/>
          </w:tcPr>
          <w:p w14:paraId="333183CA" w14:textId="77777777" w:rsidR="00945B45" w:rsidRPr="0077584B" w:rsidRDefault="00945B45" w:rsidP="00945B45">
            <w:pPr>
              <w:spacing w:after="0"/>
              <w:rPr>
                <w:rFonts w:cs="Helvetica"/>
                <w:b/>
                <w:bCs/>
                <w:szCs w:val="18"/>
              </w:rPr>
            </w:pPr>
          </w:p>
        </w:tc>
        <w:tc>
          <w:tcPr>
            <w:tcW w:w="5839" w:type="dxa"/>
            <w:tcBorders>
              <w:left w:val="nil"/>
              <w:bottom w:val="single" w:sz="4" w:space="0" w:color="auto"/>
              <w:right w:val="nil"/>
            </w:tcBorders>
            <w:shd w:val="clear" w:color="auto" w:fill="EDF1F4"/>
          </w:tcPr>
          <w:p w14:paraId="0D99AF08" w14:textId="4770DB84" w:rsidR="00945B45" w:rsidRPr="00416C37" w:rsidRDefault="00945B45" w:rsidP="00945B45">
            <w:pPr>
              <w:spacing w:after="0"/>
              <w:rPr>
                <w:rFonts w:cs="Helvetica"/>
                <w:szCs w:val="18"/>
              </w:rPr>
            </w:pPr>
            <w:r w:rsidRPr="001D4B9B">
              <w:t>44.4 - Provide training to drivers and other employees about the procedure and actions to be taken if a non-compliant container is identified.</w:t>
            </w:r>
          </w:p>
        </w:tc>
        <w:tc>
          <w:tcPr>
            <w:tcW w:w="2835" w:type="dxa"/>
            <w:tcBorders>
              <w:left w:val="nil"/>
              <w:bottom w:val="single" w:sz="4" w:space="0" w:color="auto"/>
            </w:tcBorders>
            <w:shd w:val="clear" w:color="auto" w:fill="F5F7F9"/>
          </w:tcPr>
          <w:p w14:paraId="5BDC86CB" w14:textId="77777777" w:rsidR="00945B45" w:rsidRPr="00416C37" w:rsidRDefault="00945B45" w:rsidP="00945B45">
            <w:pPr>
              <w:spacing w:after="0"/>
              <w:rPr>
                <w:rFonts w:cs="Helvetica"/>
                <w:szCs w:val="18"/>
              </w:rPr>
            </w:pPr>
          </w:p>
        </w:tc>
      </w:tr>
      <w:tr w:rsidR="00945B45" w:rsidRPr="00416C37" w14:paraId="53B914FC" w14:textId="77777777" w:rsidTr="00A11D64">
        <w:trPr>
          <w:cantSplit/>
        </w:trPr>
        <w:tc>
          <w:tcPr>
            <w:tcW w:w="1587" w:type="dxa"/>
            <w:vMerge/>
            <w:tcBorders>
              <w:right w:val="nil"/>
            </w:tcBorders>
            <w:shd w:val="clear" w:color="auto" w:fill="DBE3E9"/>
          </w:tcPr>
          <w:p w14:paraId="50E73F3F" w14:textId="77777777" w:rsidR="00945B45" w:rsidRPr="0077584B" w:rsidRDefault="00945B45" w:rsidP="00945B45">
            <w:pPr>
              <w:spacing w:after="0"/>
              <w:rPr>
                <w:rFonts w:cs="Helvetica"/>
                <w:b/>
                <w:bCs/>
                <w:szCs w:val="18"/>
              </w:rPr>
            </w:pPr>
          </w:p>
        </w:tc>
        <w:tc>
          <w:tcPr>
            <w:tcW w:w="5839" w:type="dxa"/>
            <w:tcBorders>
              <w:left w:val="nil"/>
              <w:right w:val="nil"/>
            </w:tcBorders>
            <w:shd w:val="clear" w:color="auto" w:fill="EDF1F4"/>
          </w:tcPr>
          <w:p w14:paraId="52723ECF" w14:textId="1B6A969A" w:rsidR="00945B45" w:rsidRPr="00416C37" w:rsidRDefault="00945B45" w:rsidP="00945B45">
            <w:pPr>
              <w:spacing w:after="0"/>
              <w:rPr>
                <w:rFonts w:cs="Helvetica"/>
                <w:szCs w:val="18"/>
              </w:rPr>
            </w:pPr>
            <w:r w:rsidRPr="001D4B9B">
              <w:t>44.5 - Establish a procedure, agreed with other CoR parties, for actions to be taken when a non-compliant container is suspected or identified.</w:t>
            </w:r>
          </w:p>
        </w:tc>
        <w:tc>
          <w:tcPr>
            <w:tcW w:w="2835" w:type="dxa"/>
            <w:tcBorders>
              <w:left w:val="nil"/>
            </w:tcBorders>
            <w:shd w:val="clear" w:color="auto" w:fill="F5F7F9"/>
          </w:tcPr>
          <w:p w14:paraId="03E06CC3" w14:textId="77777777" w:rsidR="00945B45" w:rsidRPr="00416C37" w:rsidRDefault="00945B45" w:rsidP="00945B45">
            <w:pPr>
              <w:spacing w:after="0"/>
              <w:rPr>
                <w:rFonts w:cs="Helvetica"/>
                <w:szCs w:val="18"/>
              </w:rPr>
            </w:pPr>
          </w:p>
        </w:tc>
      </w:tr>
      <w:tr w:rsidR="00945B45" w:rsidRPr="00416C37" w14:paraId="1640A280" w14:textId="77777777" w:rsidTr="00A11D64">
        <w:trPr>
          <w:cantSplit/>
        </w:trPr>
        <w:tc>
          <w:tcPr>
            <w:tcW w:w="1587" w:type="dxa"/>
            <w:vMerge/>
            <w:tcBorders>
              <w:right w:val="nil"/>
            </w:tcBorders>
            <w:shd w:val="clear" w:color="auto" w:fill="DBE3E9"/>
          </w:tcPr>
          <w:p w14:paraId="7E66DE76" w14:textId="77777777" w:rsidR="00945B45" w:rsidRPr="0077584B" w:rsidRDefault="00945B45" w:rsidP="00945B45">
            <w:pPr>
              <w:spacing w:after="0"/>
              <w:rPr>
                <w:rFonts w:cs="Helvetica"/>
                <w:b/>
                <w:bCs/>
              </w:rPr>
            </w:pPr>
          </w:p>
        </w:tc>
        <w:tc>
          <w:tcPr>
            <w:tcW w:w="5839" w:type="dxa"/>
            <w:tcBorders>
              <w:left w:val="nil"/>
              <w:right w:val="nil"/>
            </w:tcBorders>
            <w:shd w:val="clear" w:color="auto" w:fill="EDF1F4"/>
          </w:tcPr>
          <w:p w14:paraId="4B7149AE" w14:textId="6B9D892B" w:rsidR="00945B45" w:rsidRPr="00714278" w:rsidRDefault="00945B45" w:rsidP="00945B45">
            <w:pPr>
              <w:spacing w:after="0"/>
            </w:pPr>
            <w:r w:rsidRPr="001D4B9B">
              <w:t>44.6 - Report non-compliant containers to relevant CoR parties.</w:t>
            </w:r>
          </w:p>
        </w:tc>
        <w:tc>
          <w:tcPr>
            <w:tcW w:w="2835" w:type="dxa"/>
            <w:tcBorders>
              <w:left w:val="nil"/>
            </w:tcBorders>
            <w:shd w:val="clear" w:color="auto" w:fill="F5F7F9"/>
          </w:tcPr>
          <w:p w14:paraId="542478F1" w14:textId="77777777" w:rsidR="00945B45" w:rsidRPr="00416C37" w:rsidRDefault="00945B45" w:rsidP="00945B45">
            <w:pPr>
              <w:spacing w:after="0"/>
              <w:rPr>
                <w:rFonts w:cs="Helvetica"/>
              </w:rPr>
            </w:pPr>
          </w:p>
        </w:tc>
      </w:tr>
      <w:tr w:rsidR="00945B45" w:rsidRPr="0077584B" w14:paraId="65D35362" w14:textId="77777777" w:rsidTr="00A11D64">
        <w:trPr>
          <w:gridAfter w:val="2"/>
          <w:wAfter w:w="8674" w:type="dxa"/>
          <w:cantSplit/>
        </w:trPr>
        <w:tc>
          <w:tcPr>
            <w:tcW w:w="1587" w:type="dxa"/>
            <w:tcBorders>
              <w:left w:val="nil"/>
              <w:right w:val="nil"/>
            </w:tcBorders>
          </w:tcPr>
          <w:p w14:paraId="58DE5E45" w14:textId="77777777" w:rsidR="00945B45" w:rsidRPr="0077584B" w:rsidRDefault="00945B45" w:rsidP="00A11D64">
            <w:pPr>
              <w:spacing w:after="0"/>
              <w:rPr>
                <w:rFonts w:cs="Helvetica"/>
                <w:b/>
                <w:bCs/>
                <w:szCs w:val="18"/>
              </w:rPr>
            </w:pPr>
          </w:p>
        </w:tc>
      </w:tr>
      <w:tr w:rsidR="00945B45" w:rsidRPr="00416C37" w14:paraId="2353CF94" w14:textId="77777777" w:rsidTr="00A11D64">
        <w:trPr>
          <w:cantSplit/>
        </w:trPr>
        <w:tc>
          <w:tcPr>
            <w:tcW w:w="1587" w:type="dxa"/>
            <w:vMerge w:val="restart"/>
            <w:tcBorders>
              <w:right w:val="nil"/>
            </w:tcBorders>
            <w:shd w:val="clear" w:color="auto" w:fill="DBE3E9"/>
          </w:tcPr>
          <w:p w14:paraId="7732BA07" w14:textId="0E175099" w:rsidR="00945B45" w:rsidRPr="0077584B" w:rsidRDefault="00945B45" w:rsidP="00945B45">
            <w:pPr>
              <w:spacing w:after="0"/>
              <w:rPr>
                <w:rFonts w:cs="Helvetica"/>
                <w:b/>
                <w:bCs/>
                <w:szCs w:val="18"/>
              </w:rPr>
            </w:pPr>
            <w:r w:rsidRPr="00945B45">
              <w:rPr>
                <w:rFonts w:cs="Helvetica"/>
                <w:b/>
                <w:bCs/>
                <w:szCs w:val="18"/>
              </w:rPr>
              <w:t>45 – Managing premises where shipping containers are loaded and/or unloaded</w:t>
            </w:r>
          </w:p>
        </w:tc>
        <w:tc>
          <w:tcPr>
            <w:tcW w:w="5839" w:type="dxa"/>
            <w:tcBorders>
              <w:left w:val="nil"/>
              <w:right w:val="nil"/>
            </w:tcBorders>
            <w:shd w:val="clear" w:color="auto" w:fill="EDF1F4"/>
          </w:tcPr>
          <w:p w14:paraId="7017A02B" w14:textId="6F1A6CA4" w:rsidR="00945B45" w:rsidRPr="00416C37" w:rsidRDefault="00945B45" w:rsidP="00945B45">
            <w:pPr>
              <w:spacing w:after="0"/>
              <w:rPr>
                <w:rFonts w:cs="Helvetica"/>
                <w:szCs w:val="18"/>
              </w:rPr>
            </w:pPr>
            <w:r w:rsidRPr="00993990">
              <w:t>45.1 - Nominate safe places for drivers to stop in the vicinity of loading and unloading premises, if a non-compliant container is detected.</w:t>
            </w:r>
          </w:p>
        </w:tc>
        <w:tc>
          <w:tcPr>
            <w:tcW w:w="2835" w:type="dxa"/>
            <w:tcBorders>
              <w:left w:val="nil"/>
            </w:tcBorders>
            <w:shd w:val="clear" w:color="auto" w:fill="F5F7F9"/>
          </w:tcPr>
          <w:p w14:paraId="556874C0" w14:textId="77777777" w:rsidR="00945B45" w:rsidRPr="00416C37" w:rsidRDefault="00945B45" w:rsidP="00945B45">
            <w:pPr>
              <w:spacing w:after="0"/>
              <w:rPr>
                <w:rFonts w:cs="Helvetica"/>
                <w:szCs w:val="18"/>
              </w:rPr>
            </w:pPr>
          </w:p>
        </w:tc>
      </w:tr>
      <w:tr w:rsidR="00945B45" w:rsidRPr="00416C37" w14:paraId="364F5904" w14:textId="77777777" w:rsidTr="00A11D64">
        <w:trPr>
          <w:cantSplit/>
        </w:trPr>
        <w:tc>
          <w:tcPr>
            <w:tcW w:w="1587" w:type="dxa"/>
            <w:vMerge/>
            <w:tcBorders>
              <w:right w:val="nil"/>
            </w:tcBorders>
            <w:shd w:val="clear" w:color="auto" w:fill="DBE3E9"/>
          </w:tcPr>
          <w:p w14:paraId="614F34D5" w14:textId="77777777" w:rsidR="00945B45" w:rsidRPr="0077584B" w:rsidRDefault="00945B45" w:rsidP="00945B45">
            <w:pPr>
              <w:spacing w:after="0"/>
              <w:rPr>
                <w:rFonts w:cs="Helvetica"/>
                <w:b/>
                <w:bCs/>
                <w:szCs w:val="18"/>
              </w:rPr>
            </w:pPr>
          </w:p>
        </w:tc>
        <w:tc>
          <w:tcPr>
            <w:tcW w:w="5839" w:type="dxa"/>
            <w:tcBorders>
              <w:left w:val="nil"/>
              <w:right w:val="nil"/>
            </w:tcBorders>
            <w:shd w:val="clear" w:color="auto" w:fill="EDF1F4"/>
          </w:tcPr>
          <w:p w14:paraId="36AAC7F0" w14:textId="588EF1E8" w:rsidR="00945B45" w:rsidRPr="00416C37" w:rsidRDefault="00945B45" w:rsidP="00945B45">
            <w:pPr>
              <w:spacing w:after="0"/>
              <w:rPr>
                <w:rFonts w:cs="Helvetica"/>
                <w:szCs w:val="18"/>
              </w:rPr>
            </w:pPr>
            <w:r w:rsidRPr="00993990">
              <w:t>45.2 - Establish a location and provide equipment where non-compliant containers can be opened safely or identify the closest place where containers can be taken for safe opening.</w:t>
            </w:r>
          </w:p>
        </w:tc>
        <w:tc>
          <w:tcPr>
            <w:tcW w:w="2835" w:type="dxa"/>
            <w:tcBorders>
              <w:left w:val="nil"/>
            </w:tcBorders>
            <w:shd w:val="clear" w:color="auto" w:fill="F5F7F9"/>
          </w:tcPr>
          <w:p w14:paraId="50C525FE" w14:textId="77777777" w:rsidR="00945B45" w:rsidRPr="00416C37" w:rsidRDefault="00945B45" w:rsidP="00945B45">
            <w:pPr>
              <w:spacing w:after="0"/>
              <w:rPr>
                <w:rFonts w:cs="Helvetica"/>
                <w:szCs w:val="18"/>
              </w:rPr>
            </w:pPr>
          </w:p>
        </w:tc>
      </w:tr>
      <w:tr w:rsidR="00945B45" w:rsidRPr="00416C37" w14:paraId="554ECE0A" w14:textId="77777777" w:rsidTr="00A11D64">
        <w:trPr>
          <w:cantSplit/>
        </w:trPr>
        <w:tc>
          <w:tcPr>
            <w:tcW w:w="1587" w:type="dxa"/>
            <w:vMerge/>
            <w:tcBorders>
              <w:right w:val="nil"/>
            </w:tcBorders>
            <w:shd w:val="clear" w:color="auto" w:fill="DBE3E9"/>
          </w:tcPr>
          <w:p w14:paraId="1D16BCD5" w14:textId="77777777" w:rsidR="00945B45" w:rsidRPr="0077584B" w:rsidRDefault="00945B45" w:rsidP="00945B45">
            <w:pPr>
              <w:spacing w:after="0"/>
              <w:rPr>
                <w:rFonts w:cs="Helvetica"/>
                <w:b/>
                <w:bCs/>
                <w:szCs w:val="18"/>
              </w:rPr>
            </w:pPr>
          </w:p>
        </w:tc>
        <w:tc>
          <w:tcPr>
            <w:tcW w:w="5839" w:type="dxa"/>
            <w:tcBorders>
              <w:left w:val="nil"/>
              <w:bottom w:val="single" w:sz="4" w:space="0" w:color="auto"/>
              <w:right w:val="nil"/>
            </w:tcBorders>
            <w:shd w:val="clear" w:color="auto" w:fill="EDF1F4"/>
          </w:tcPr>
          <w:p w14:paraId="0C56EAB5" w14:textId="707AC212" w:rsidR="00945B45" w:rsidRPr="00416C37" w:rsidRDefault="00945B45" w:rsidP="00945B45">
            <w:pPr>
              <w:spacing w:after="0"/>
              <w:rPr>
                <w:rFonts w:cs="Helvetica"/>
                <w:szCs w:val="18"/>
              </w:rPr>
            </w:pPr>
            <w:r w:rsidRPr="00993990">
              <w:t>45.3 - Use weighing equipment to assess gross mass and mass distribution of containers.</w:t>
            </w:r>
          </w:p>
        </w:tc>
        <w:tc>
          <w:tcPr>
            <w:tcW w:w="2835" w:type="dxa"/>
            <w:tcBorders>
              <w:left w:val="nil"/>
            </w:tcBorders>
            <w:shd w:val="clear" w:color="auto" w:fill="F5F7F9"/>
          </w:tcPr>
          <w:p w14:paraId="7D76E57C" w14:textId="77777777" w:rsidR="00945B45" w:rsidRPr="00416C37" w:rsidRDefault="00945B45" w:rsidP="00945B45">
            <w:pPr>
              <w:spacing w:after="0"/>
              <w:rPr>
                <w:rFonts w:cs="Helvetica"/>
                <w:szCs w:val="18"/>
              </w:rPr>
            </w:pPr>
          </w:p>
        </w:tc>
      </w:tr>
      <w:tr w:rsidR="00945B45" w:rsidRPr="00416C37" w14:paraId="140BB79B" w14:textId="77777777" w:rsidTr="00A11D64">
        <w:trPr>
          <w:cantSplit/>
        </w:trPr>
        <w:tc>
          <w:tcPr>
            <w:tcW w:w="1587" w:type="dxa"/>
            <w:vMerge/>
            <w:tcBorders>
              <w:right w:val="nil"/>
            </w:tcBorders>
            <w:shd w:val="clear" w:color="auto" w:fill="DBE3E9"/>
          </w:tcPr>
          <w:p w14:paraId="4B43498C" w14:textId="77777777" w:rsidR="00945B45" w:rsidRPr="0077584B" w:rsidRDefault="00945B45" w:rsidP="00945B45">
            <w:pPr>
              <w:spacing w:after="0"/>
              <w:rPr>
                <w:rFonts w:cs="Helvetica"/>
                <w:b/>
                <w:bCs/>
                <w:szCs w:val="18"/>
              </w:rPr>
            </w:pPr>
          </w:p>
        </w:tc>
        <w:tc>
          <w:tcPr>
            <w:tcW w:w="5839" w:type="dxa"/>
            <w:tcBorders>
              <w:left w:val="nil"/>
              <w:bottom w:val="single" w:sz="4" w:space="0" w:color="auto"/>
              <w:right w:val="nil"/>
            </w:tcBorders>
            <w:shd w:val="clear" w:color="auto" w:fill="EDF1F4"/>
          </w:tcPr>
          <w:p w14:paraId="6F69599F" w14:textId="7366CC75" w:rsidR="00945B45" w:rsidRPr="00416C37" w:rsidRDefault="00945B45" w:rsidP="00945B45">
            <w:pPr>
              <w:spacing w:after="0"/>
              <w:rPr>
                <w:rFonts w:cs="Helvetica"/>
                <w:szCs w:val="18"/>
              </w:rPr>
            </w:pPr>
            <w:r w:rsidRPr="00993990">
              <w:t>45.4 - Train operators of loading and unloading equipment to identify containers suspected of exceeding mass limits or with uneven mass distribution (which may indicate that load restraint inside the container has failed).</w:t>
            </w:r>
          </w:p>
        </w:tc>
        <w:tc>
          <w:tcPr>
            <w:tcW w:w="2835" w:type="dxa"/>
            <w:tcBorders>
              <w:left w:val="nil"/>
              <w:bottom w:val="single" w:sz="4" w:space="0" w:color="auto"/>
            </w:tcBorders>
            <w:shd w:val="clear" w:color="auto" w:fill="F5F7F9"/>
          </w:tcPr>
          <w:p w14:paraId="37A019D4" w14:textId="77777777" w:rsidR="00945B45" w:rsidRPr="00416C37" w:rsidRDefault="00945B45" w:rsidP="00945B45">
            <w:pPr>
              <w:spacing w:after="0"/>
              <w:rPr>
                <w:rFonts w:cs="Helvetica"/>
                <w:szCs w:val="18"/>
              </w:rPr>
            </w:pPr>
          </w:p>
        </w:tc>
      </w:tr>
      <w:tr w:rsidR="00945B45" w:rsidRPr="00416C37" w14:paraId="6F8951F0" w14:textId="77777777" w:rsidTr="00A11D64">
        <w:trPr>
          <w:cantSplit/>
        </w:trPr>
        <w:tc>
          <w:tcPr>
            <w:tcW w:w="1587" w:type="dxa"/>
            <w:vMerge/>
            <w:tcBorders>
              <w:right w:val="nil"/>
            </w:tcBorders>
            <w:shd w:val="clear" w:color="auto" w:fill="DBE3E9"/>
          </w:tcPr>
          <w:p w14:paraId="208F63C4" w14:textId="77777777" w:rsidR="00945B45" w:rsidRPr="0077584B" w:rsidRDefault="00945B45" w:rsidP="00945B45">
            <w:pPr>
              <w:spacing w:after="0"/>
              <w:rPr>
                <w:rFonts w:cs="Helvetica"/>
                <w:b/>
                <w:bCs/>
                <w:szCs w:val="18"/>
              </w:rPr>
            </w:pPr>
          </w:p>
        </w:tc>
        <w:tc>
          <w:tcPr>
            <w:tcW w:w="5839" w:type="dxa"/>
            <w:tcBorders>
              <w:left w:val="nil"/>
              <w:right w:val="nil"/>
            </w:tcBorders>
            <w:shd w:val="clear" w:color="auto" w:fill="EDF1F4"/>
          </w:tcPr>
          <w:p w14:paraId="37F3215B" w14:textId="31292C6E" w:rsidR="00945B45" w:rsidRPr="00416C37" w:rsidRDefault="00945B45" w:rsidP="00945B45">
            <w:pPr>
              <w:spacing w:after="0"/>
              <w:rPr>
                <w:rFonts w:cs="Helvetica"/>
                <w:szCs w:val="18"/>
              </w:rPr>
            </w:pPr>
            <w:r w:rsidRPr="00993990">
              <w:t>45.5 - Train employees to identify import containers suspected of harbouring invasive species.</w:t>
            </w:r>
          </w:p>
        </w:tc>
        <w:tc>
          <w:tcPr>
            <w:tcW w:w="2835" w:type="dxa"/>
            <w:tcBorders>
              <w:left w:val="nil"/>
            </w:tcBorders>
            <w:shd w:val="clear" w:color="auto" w:fill="F5F7F9"/>
          </w:tcPr>
          <w:p w14:paraId="05538105" w14:textId="77777777" w:rsidR="00945B45" w:rsidRPr="00416C37" w:rsidRDefault="00945B45" w:rsidP="00945B45">
            <w:pPr>
              <w:spacing w:after="0"/>
              <w:rPr>
                <w:rFonts w:cs="Helvetica"/>
                <w:szCs w:val="18"/>
              </w:rPr>
            </w:pPr>
          </w:p>
        </w:tc>
      </w:tr>
      <w:tr w:rsidR="00945B45" w:rsidRPr="00416C37" w14:paraId="376FA20D" w14:textId="77777777" w:rsidTr="00A11D64">
        <w:trPr>
          <w:cantSplit/>
        </w:trPr>
        <w:tc>
          <w:tcPr>
            <w:tcW w:w="1587" w:type="dxa"/>
            <w:vMerge/>
            <w:tcBorders>
              <w:right w:val="nil"/>
            </w:tcBorders>
            <w:shd w:val="clear" w:color="auto" w:fill="DBE3E9"/>
          </w:tcPr>
          <w:p w14:paraId="02195C14" w14:textId="77777777" w:rsidR="00945B45" w:rsidRPr="0077584B" w:rsidRDefault="00945B45" w:rsidP="00945B45">
            <w:pPr>
              <w:spacing w:after="0"/>
              <w:rPr>
                <w:rFonts w:cs="Helvetica"/>
                <w:b/>
                <w:bCs/>
              </w:rPr>
            </w:pPr>
          </w:p>
        </w:tc>
        <w:tc>
          <w:tcPr>
            <w:tcW w:w="5839" w:type="dxa"/>
            <w:tcBorders>
              <w:left w:val="nil"/>
              <w:right w:val="nil"/>
            </w:tcBorders>
            <w:shd w:val="clear" w:color="auto" w:fill="EDF1F4"/>
          </w:tcPr>
          <w:p w14:paraId="21EE105B" w14:textId="2283142C" w:rsidR="00945B45" w:rsidRPr="00714278" w:rsidRDefault="00945B45" w:rsidP="00945B45">
            <w:pPr>
              <w:spacing w:after="0"/>
            </w:pPr>
            <w:r w:rsidRPr="00993990">
              <w:t>45.6 - Isolate non-compliant containers for further investigation, and open and inspect when authorised and when safe to do so.</w:t>
            </w:r>
          </w:p>
        </w:tc>
        <w:tc>
          <w:tcPr>
            <w:tcW w:w="2835" w:type="dxa"/>
            <w:tcBorders>
              <w:left w:val="nil"/>
            </w:tcBorders>
            <w:shd w:val="clear" w:color="auto" w:fill="F5F7F9"/>
          </w:tcPr>
          <w:p w14:paraId="44F64987" w14:textId="77777777" w:rsidR="00945B45" w:rsidRPr="00416C37" w:rsidRDefault="00945B45" w:rsidP="00945B45">
            <w:pPr>
              <w:spacing w:after="0"/>
              <w:rPr>
                <w:rFonts w:cs="Helvetica"/>
              </w:rPr>
            </w:pPr>
          </w:p>
        </w:tc>
      </w:tr>
      <w:tr w:rsidR="00945B45" w:rsidRPr="00416C37" w14:paraId="6ABAD3B3" w14:textId="77777777" w:rsidTr="00A11D64">
        <w:trPr>
          <w:cantSplit/>
        </w:trPr>
        <w:tc>
          <w:tcPr>
            <w:tcW w:w="1587" w:type="dxa"/>
            <w:vMerge/>
            <w:tcBorders>
              <w:right w:val="nil"/>
            </w:tcBorders>
            <w:shd w:val="clear" w:color="auto" w:fill="DBE3E9"/>
          </w:tcPr>
          <w:p w14:paraId="7ED23EA2" w14:textId="77777777" w:rsidR="00945B45" w:rsidRPr="0077584B" w:rsidRDefault="00945B45" w:rsidP="00945B45">
            <w:pPr>
              <w:spacing w:after="0"/>
              <w:rPr>
                <w:rFonts w:cs="Helvetica"/>
                <w:b/>
                <w:bCs/>
              </w:rPr>
            </w:pPr>
          </w:p>
        </w:tc>
        <w:tc>
          <w:tcPr>
            <w:tcW w:w="5839" w:type="dxa"/>
            <w:tcBorders>
              <w:left w:val="nil"/>
              <w:right w:val="nil"/>
            </w:tcBorders>
            <w:shd w:val="clear" w:color="auto" w:fill="EDF1F4"/>
          </w:tcPr>
          <w:p w14:paraId="62B9D8D1" w14:textId="243C3794" w:rsidR="00945B45" w:rsidRPr="00993990" w:rsidRDefault="00945B45" w:rsidP="00945B45">
            <w:pPr>
              <w:spacing w:after="0"/>
            </w:pPr>
            <w:r w:rsidRPr="00017CC7">
              <w:t>45.7 - Establish a procedure, agreed with other CoR parties, for actions to be taken when a non-compliant container is suspected or identified.</w:t>
            </w:r>
          </w:p>
        </w:tc>
        <w:tc>
          <w:tcPr>
            <w:tcW w:w="2835" w:type="dxa"/>
            <w:tcBorders>
              <w:left w:val="nil"/>
            </w:tcBorders>
            <w:shd w:val="clear" w:color="auto" w:fill="F5F7F9"/>
          </w:tcPr>
          <w:p w14:paraId="0EBFAF75" w14:textId="77777777" w:rsidR="00945B45" w:rsidRPr="00416C37" w:rsidRDefault="00945B45" w:rsidP="00945B45">
            <w:pPr>
              <w:spacing w:after="0"/>
              <w:rPr>
                <w:rFonts w:cs="Helvetica"/>
              </w:rPr>
            </w:pPr>
          </w:p>
        </w:tc>
      </w:tr>
      <w:tr w:rsidR="00945B45" w:rsidRPr="00416C37" w14:paraId="6A810B05" w14:textId="77777777" w:rsidTr="00A11D64">
        <w:trPr>
          <w:cantSplit/>
        </w:trPr>
        <w:tc>
          <w:tcPr>
            <w:tcW w:w="1587" w:type="dxa"/>
            <w:vMerge/>
            <w:tcBorders>
              <w:right w:val="nil"/>
            </w:tcBorders>
            <w:shd w:val="clear" w:color="auto" w:fill="DBE3E9"/>
          </w:tcPr>
          <w:p w14:paraId="729346DC" w14:textId="77777777" w:rsidR="00945B45" w:rsidRPr="0077584B" w:rsidRDefault="00945B45" w:rsidP="00945B45">
            <w:pPr>
              <w:spacing w:after="0"/>
              <w:rPr>
                <w:rFonts w:cs="Helvetica"/>
                <w:b/>
                <w:bCs/>
              </w:rPr>
            </w:pPr>
          </w:p>
        </w:tc>
        <w:tc>
          <w:tcPr>
            <w:tcW w:w="5839" w:type="dxa"/>
            <w:tcBorders>
              <w:left w:val="nil"/>
              <w:right w:val="nil"/>
            </w:tcBorders>
            <w:shd w:val="clear" w:color="auto" w:fill="EDF1F4"/>
          </w:tcPr>
          <w:p w14:paraId="17125E7C" w14:textId="352CF1E6" w:rsidR="00945B45" w:rsidRPr="00993990" w:rsidRDefault="00945B45" w:rsidP="00945B45">
            <w:pPr>
              <w:spacing w:after="0"/>
            </w:pPr>
            <w:r w:rsidRPr="00017CC7">
              <w:t>45.8 - Display contact information for entities who need to be contacted before containers can be opened and for persons who will be required to assist if a non-compliant container is detected.</w:t>
            </w:r>
          </w:p>
        </w:tc>
        <w:tc>
          <w:tcPr>
            <w:tcW w:w="2835" w:type="dxa"/>
            <w:tcBorders>
              <w:left w:val="nil"/>
            </w:tcBorders>
            <w:shd w:val="clear" w:color="auto" w:fill="F5F7F9"/>
          </w:tcPr>
          <w:p w14:paraId="36BF7890" w14:textId="77777777" w:rsidR="00945B45" w:rsidRPr="00416C37" w:rsidRDefault="00945B45" w:rsidP="00945B45">
            <w:pPr>
              <w:spacing w:after="0"/>
              <w:rPr>
                <w:rFonts w:cs="Helvetica"/>
              </w:rPr>
            </w:pPr>
          </w:p>
        </w:tc>
      </w:tr>
      <w:tr w:rsidR="00945B45" w:rsidRPr="00416C37" w14:paraId="32B52221" w14:textId="77777777" w:rsidTr="00A11D64">
        <w:trPr>
          <w:cantSplit/>
        </w:trPr>
        <w:tc>
          <w:tcPr>
            <w:tcW w:w="1587" w:type="dxa"/>
            <w:vMerge/>
            <w:tcBorders>
              <w:right w:val="nil"/>
            </w:tcBorders>
            <w:shd w:val="clear" w:color="auto" w:fill="DBE3E9"/>
          </w:tcPr>
          <w:p w14:paraId="2C607444" w14:textId="77777777" w:rsidR="00945B45" w:rsidRPr="0077584B" w:rsidRDefault="00945B45" w:rsidP="00945B45">
            <w:pPr>
              <w:spacing w:after="0"/>
              <w:rPr>
                <w:rFonts w:cs="Helvetica"/>
                <w:b/>
                <w:bCs/>
              </w:rPr>
            </w:pPr>
          </w:p>
        </w:tc>
        <w:tc>
          <w:tcPr>
            <w:tcW w:w="5839" w:type="dxa"/>
            <w:tcBorders>
              <w:left w:val="nil"/>
              <w:right w:val="nil"/>
            </w:tcBorders>
            <w:shd w:val="clear" w:color="auto" w:fill="EDF1F4"/>
          </w:tcPr>
          <w:p w14:paraId="0B591BF7" w14:textId="1848C2D3" w:rsidR="00945B45" w:rsidRPr="00993990" w:rsidRDefault="00945B45" w:rsidP="00945B45">
            <w:pPr>
              <w:spacing w:after="0"/>
            </w:pPr>
            <w:r w:rsidRPr="00017CC7">
              <w:t>45.9 - Implement a procedure for responding to identified safety hazards or risks, including isolating suspect containers for further investigation.</w:t>
            </w:r>
          </w:p>
        </w:tc>
        <w:tc>
          <w:tcPr>
            <w:tcW w:w="2835" w:type="dxa"/>
            <w:tcBorders>
              <w:left w:val="nil"/>
            </w:tcBorders>
            <w:shd w:val="clear" w:color="auto" w:fill="F5F7F9"/>
          </w:tcPr>
          <w:p w14:paraId="74927C3D" w14:textId="77777777" w:rsidR="00945B45" w:rsidRPr="00416C37" w:rsidRDefault="00945B45" w:rsidP="00945B45">
            <w:pPr>
              <w:spacing w:after="0"/>
              <w:rPr>
                <w:rFonts w:cs="Helvetica"/>
              </w:rPr>
            </w:pPr>
          </w:p>
        </w:tc>
      </w:tr>
      <w:tr w:rsidR="00945B45" w:rsidRPr="00416C37" w14:paraId="48FE50BE" w14:textId="77777777" w:rsidTr="00A11D64">
        <w:trPr>
          <w:cantSplit/>
        </w:trPr>
        <w:tc>
          <w:tcPr>
            <w:tcW w:w="1587" w:type="dxa"/>
            <w:vMerge/>
            <w:tcBorders>
              <w:right w:val="nil"/>
            </w:tcBorders>
            <w:shd w:val="clear" w:color="auto" w:fill="DBE3E9"/>
          </w:tcPr>
          <w:p w14:paraId="76C2ADCA" w14:textId="77777777" w:rsidR="00945B45" w:rsidRPr="0077584B" w:rsidRDefault="00945B45" w:rsidP="00945B45">
            <w:pPr>
              <w:spacing w:after="0"/>
              <w:rPr>
                <w:rFonts w:cs="Helvetica"/>
                <w:b/>
                <w:bCs/>
              </w:rPr>
            </w:pPr>
          </w:p>
        </w:tc>
        <w:tc>
          <w:tcPr>
            <w:tcW w:w="5839" w:type="dxa"/>
            <w:tcBorders>
              <w:left w:val="nil"/>
              <w:right w:val="nil"/>
            </w:tcBorders>
            <w:shd w:val="clear" w:color="auto" w:fill="EDF1F4"/>
          </w:tcPr>
          <w:p w14:paraId="2592161F" w14:textId="3A66C9F5" w:rsidR="00945B45" w:rsidRPr="00993990" w:rsidRDefault="00945B45" w:rsidP="00945B45">
            <w:pPr>
              <w:spacing w:after="0"/>
            </w:pPr>
            <w:r w:rsidRPr="00017CC7">
              <w:t>45.10 - Allow heavy vehicle drivers to return to stevedore premises when a mass, mass distribution, or loading issue has become apparent after the vehicle carrying the container has left the premises.</w:t>
            </w:r>
          </w:p>
        </w:tc>
        <w:tc>
          <w:tcPr>
            <w:tcW w:w="2835" w:type="dxa"/>
            <w:tcBorders>
              <w:left w:val="nil"/>
            </w:tcBorders>
            <w:shd w:val="clear" w:color="auto" w:fill="F5F7F9"/>
          </w:tcPr>
          <w:p w14:paraId="706760ED" w14:textId="77777777" w:rsidR="00945B45" w:rsidRPr="00416C37" w:rsidRDefault="00945B45" w:rsidP="00945B45">
            <w:pPr>
              <w:spacing w:after="0"/>
              <w:rPr>
                <w:rFonts w:cs="Helvetica"/>
              </w:rPr>
            </w:pPr>
          </w:p>
        </w:tc>
      </w:tr>
      <w:tr w:rsidR="00945B45" w:rsidRPr="00416C37" w14:paraId="42705E1A" w14:textId="77777777" w:rsidTr="00A11D64">
        <w:trPr>
          <w:cantSplit/>
        </w:trPr>
        <w:tc>
          <w:tcPr>
            <w:tcW w:w="1587" w:type="dxa"/>
            <w:vMerge/>
            <w:tcBorders>
              <w:right w:val="nil"/>
            </w:tcBorders>
            <w:shd w:val="clear" w:color="auto" w:fill="DBE3E9"/>
          </w:tcPr>
          <w:p w14:paraId="3F1C39A9" w14:textId="77777777" w:rsidR="00945B45" w:rsidRPr="0077584B" w:rsidRDefault="00945B45" w:rsidP="00945B45">
            <w:pPr>
              <w:spacing w:after="0"/>
              <w:rPr>
                <w:rFonts w:cs="Helvetica"/>
                <w:b/>
                <w:bCs/>
              </w:rPr>
            </w:pPr>
          </w:p>
        </w:tc>
        <w:tc>
          <w:tcPr>
            <w:tcW w:w="5839" w:type="dxa"/>
            <w:tcBorders>
              <w:left w:val="nil"/>
              <w:right w:val="nil"/>
            </w:tcBorders>
            <w:shd w:val="clear" w:color="auto" w:fill="EDF1F4"/>
          </w:tcPr>
          <w:p w14:paraId="38DCD473" w14:textId="145E836A" w:rsidR="00945B45" w:rsidRPr="00993990" w:rsidRDefault="00945B45" w:rsidP="00945B45">
            <w:pPr>
              <w:spacing w:after="0"/>
            </w:pPr>
            <w:r w:rsidRPr="00017CC7">
              <w:t>45.11 - Report any identified non-compliance to CoR parties for the container.</w:t>
            </w:r>
          </w:p>
        </w:tc>
        <w:tc>
          <w:tcPr>
            <w:tcW w:w="2835" w:type="dxa"/>
            <w:tcBorders>
              <w:left w:val="nil"/>
            </w:tcBorders>
            <w:shd w:val="clear" w:color="auto" w:fill="F5F7F9"/>
          </w:tcPr>
          <w:p w14:paraId="0ACF0145" w14:textId="77777777" w:rsidR="00945B45" w:rsidRPr="00416C37" w:rsidRDefault="00945B45" w:rsidP="00945B45">
            <w:pPr>
              <w:spacing w:after="0"/>
              <w:rPr>
                <w:rFonts w:cs="Helvetica"/>
              </w:rPr>
            </w:pPr>
          </w:p>
        </w:tc>
      </w:tr>
    </w:tbl>
    <w:p w14:paraId="0C40746F" w14:textId="77777777" w:rsidR="000C3B63" w:rsidRPr="008E65F7" w:rsidRDefault="000C3B63" w:rsidP="00D336AE">
      <w:pPr>
        <w:keepNext/>
        <w:keepLines/>
        <w:spacing w:before="240"/>
        <w:ind w:right="113"/>
        <w:rPr>
          <w:rFonts w:ascii="Helvetica LT Std" w:hAnsi="Helvetica LT Std" w:cs="Arial"/>
          <w:b/>
          <w:color w:val="000000" w:themeColor="text1"/>
          <w:lang w:eastAsia="en-AU"/>
        </w:rPr>
      </w:pPr>
      <w:r w:rsidRPr="008E65F7">
        <w:rPr>
          <w:rFonts w:ascii="Helvetica LT Std" w:hAnsi="Helvetica LT Std" w:cs="Arial"/>
          <w:b/>
          <w:color w:val="000000" w:themeColor="text1"/>
          <w:lang w:eastAsia="en-AU"/>
        </w:rPr>
        <w:t>For more information:</w:t>
      </w:r>
    </w:p>
    <w:p w14:paraId="1FBF712F" w14:textId="5C1566CD" w:rsidR="000C3B63" w:rsidRPr="008E65F7" w:rsidRDefault="000C3B63" w:rsidP="00D336AE">
      <w:pPr>
        <w:keepNext/>
        <w:keepLines/>
        <w:tabs>
          <w:tab w:val="left" w:pos="1134"/>
        </w:tabs>
        <w:suppressAutoHyphens/>
        <w:ind w:right="113"/>
        <w:rPr>
          <w:rStyle w:val="Hyperlink"/>
          <w:rFonts w:ascii="Helvetica LT Std" w:hAnsi="Helvetica LT Std"/>
          <w:sz w:val="18"/>
          <w:lang w:eastAsia="en-AU"/>
        </w:rPr>
      </w:pPr>
      <w:r w:rsidRPr="008E65F7">
        <w:rPr>
          <w:rFonts w:ascii="Helvetica LT Std" w:hAnsi="Helvetica LT Std" w:cs="Arial"/>
          <w:lang w:eastAsia="en-AU"/>
        </w:rPr>
        <w:t>Visit</w:t>
      </w:r>
      <w:r w:rsidRPr="008E65F7">
        <w:rPr>
          <w:rFonts w:ascii="Helvetica LT Std" w:hAnsi="Helvetica LT Std" w:cs="Arial"/>
          <w:color w:val="auto"/>
          <w:lang w:eastAsia="en-AU"/>
        </w:rPr>
        <w:t>:</w:t>
      </w:r>
      <w:r w:rsidRPr="008E65F7">
        <w:rPr>
          <w:rFonts w:ascii="Helvetica LT Std" w:hAnsi="Helvetica LT Std" w:cs="Arial"/>
          <w:color w:val="auto"/>
          <w:lang w:eastAsia="en-AU"/>
        </w:rPr>
        <w:tab/>
      </w:r>
      <w:hyperlink r:id="rId13" w:history="1">
        <w:r w:rsidRPr="008E65F7">
          <w:rPr>
            <w:rStyle w:val="Hyperlink"/>
            <w:rFonts w:ascii="Helvetica LT Std" w:hAnsi="Helvetica LT Std"/>
            <w:color w:val="auto"/>
            <w:sz w:val="18"/>
            <w:lang w:eastAsia="en-AU"/>
          </w:rPr>
          <w:t>www.nhvr.gov.au</w:t>
        </w:r>
      </w:hyperlink>
      <w:r w:rsidRPr="008E65F7">
        <w:rPr>
          <w:rStyle w:val="Hyperlink"/>
          <w:rFonts w:ascii="Helvetica LT Std" w:hAnsi="Helvetica LT Std"/>
          <w:color w:val="auto"/>
          <w:sz w:val="18"/>
          <w:lang w:eastAsia="en-AU"/>
        </w:rPr>
        <w:br/>
      </w:r>
      <w:r w:rsidRPr="008E65F7">
        <w:rPr>
          <w:rFonts w:ascii="Helvetica LT Std" w:hAnsi="Helvetica LT Std" w:cs="Arial"/>
          <w:color w:val="auto"/>
          <w:lang w:eastAsia="en-AU"/>
        </w:rPr>
        <w:t xml:space="preserve">Subscribe: </w:t>
      </w:r>
      <w:r w:rsidRPr="008E65F7">
        <w:rPr>
          <w:rFonts w:ascii="Helvetica LT Std" w:hAnsi="Helvetica LT Std" w:cs="Arial"/>
          <w:color w:val="auto"/>
          <w:lang w:eastAsia="en-AU"/>
        </w:rPr>
        <w:tab/>
      </w:r>
      <w:hyperlink r:id="rId14" w:history="1">
        <w:r w:rsidRPr="008E65F7">
          <w:rPr>
            <w:rStyle w:val="Hyperlink"/>
            <w:rFonts w:ascii="Helvetica LT Std" w:hAnsi="Helvetica LT Std"/>
            <w:color w:val="auto"/>
            <w:sz w:val="18"/>
          </w:rPr>
          <w:t>www.nhvr.gov.au/subscribe</w:t>
        </w:r>
      </w:hyperlink>
      <w:r w:rsidRPr="008E65F7">
        <w:rPr>
          <w:rFonts w:ascii="Helvetica LT Std" w:hAnsi="Helvetica LT Std" w:cs="Arial"/>
          <w:color w:val="auto"/>
          <w:lang w:eastAsia="en-AU"/>
        </w:rPr>
        <w:br/>
        <w:t>Email:</w:t>
      </w:r>
      <w:r w:rsidRPr="008E65F7">
        <w:rPr>
          <w:rFonts w:ascii="Helvetica LT Std" w:hAnsi="Helvetica LT Std" w:cs="Arial"/>
          <w:color w:val="auto"/>
          <w:lang w:eastAsia="en-AU"/>
        </w:rPr>
        <w:tab/>
      </w:r>
      <w:hyperlink r:id="rId15" w:history="1">
        <w:r w:rsidRPr="008E65F7">
          <w:rPr>
            <w:rStyle w:val="Hyperlink"/>
            <w:rFonts w:ascii="Helvetica LT Std" w:hAnsi="Helvetica LT Std"/>
            <w:color w:val="auto"/>
            <w:sz w:val="18"/>
            <w:lang w:eastAsia="en-AU"/>
          </w:rPr>
          <w:t>info@nhvr.gov.au</w:t>
        </w:r>
      </w:hyperlink>
      <w:r w:rsidRPr="008E65F7">
        <w:rPr>
          <w:rFonts w:ascii="Helvetica LT Std" w:hAnsi="Helvetica LT Std" w:cs="Arial"/>
          <w:lang w:eastAsia="en-AU"/>
        </w:rPr>
        <w:br/>
        <w:t>Phone:</w:t>
      </w:r>
      <w:r w:rsidRPr="008E65F7">
        <w:rPr>
          <w:rFonts w:ascii="Helvetica LT Std" w:hAnsi="Helvetica LT Std" w:cs="Arial"/>
          <w:lang w:eastAsia="en-AU"/>
        </w:rPr>
        <w:tab/>
        <w:t>13</w:t>
      </w:r>
      <w:r w:rsidR="00B4488D" w:rsidRPr="008E65F7">
        <w:rPr>
          <w:rFonts w:ascii="Helvetica LT Std" w:hAnsi="Helvetica LT Std" w:cs="Arial"/>
          <w:lang w:eastAsia="en-AU"/>
        </w:rPr>
        <w:t xml:space="preserve"> </w:t>
      </w:r>
      <w:r w:rsidRPr="008E65F7">
        <w:rPr>
          <w:rFonts w:ascii="Helvetica LT Std" w:hAnsi="Helvetica LT Std" w:cs="Arial"/>
          <w:lang w:eastAsia="en-AU"/>
        </w:rPr>
        <w:t>NHVR (</w:t>
      </w:r>
      <w:r w:rsidR="00B4488D" w:rsidRPr="008E65F7">
        <w:rPr>
          <w:rFonts w:ascii="Helvetica LT Std" w:hAnsi="Helvetica LT Std" w:cs="Arial"/>
          <w:lang w:eastAsia="en-AU"/>
        </w:rPr>
        <w:t>13 64 87</w:t>
      </w:r>
      <w:r w:rsidRPr="008E65F7">
        <w:rPr>
          <w:rFonts w:ascii="Helvetica LT Std" w:hAnsi="Helvetica LT Std" w:cs="Arial"/>
          <w:lang w:eastAsia="en-AU"/>
        </w:rPr>
        <w:t>)</w:t>
      </w:r>
      <w:r w:rsidR="00AB0CB2" w:rsidRPr="008E65F7">
        <w:rPr>
          <w:rFonts w:ascii="Helvetica LT Std" w:hAnsi="Helvetica LT Std" w:cs="Arial"/>
          <w:lang w:eastAsia="en-AU"/>
        </w:rPr>
        <w:t>*</w:t>
      </w:r>
    </w:p>
    <w:p w14:paraId="0E65EE05" w14:textId="4229D7C5" w:rsidR="000C3B63" w:rsidRPr="008E65F7" w:rsidRDefault="000C3B63" w:rsidP="00084D6E">
      <w:pPr>
        <w:keepNext/>
        <w:keepLines/>
        <w:spacing w:after="0"/>
        <w:rPr>
          <w:rFonts w:ascii="Helvetica LT Std" w:hAnsi="Helvetica LT Std"/>
          <w:color w:val="808080" w:themeColor="background1" w:themeShade="80"/>
          <w:sz w:val="11"/>
          <w:szCs w:val="11"/>
        </w:rPr>
      </w:pPr>
      <w:r w:rsidRPr="008E65F7">
        <w:rPr>
          <w:rFonts w:ascii="Helvetica LT Std" w:hAnsi="Helvetica LT Std" w:cs="Arial"/>
          <w:color w:val="808080" w:themeColor="background1" w:themeShade="80"/>
          <w:sz w:val="11"/>
          <w:szCs w:val="11"/>
          <w:lang w:eastAsia="en-AU"/>
        </w:rPr>
        <w:t>*Standard 13 call charges apply. Please check with your phone provider.</w:t>
      </w:r>
    </w:p>
    <w:p w14:paraId="7768F667" w14:textId="21E2151A" w:rsidR="000C3B63" w:rsidRPr="008E65F7" w:rsidRDefault="000C3B63" w:rsidP="00084D6E">
      <w:pPr>
        <w:keepNext/>
        <w:keepLines/>
        <w:spacing w:after="0"/>
        <w:rPr>
          <w:rFonts w:ascii="Helvetica LT Std" w:hAnsi="Helvetica LT Std" w:cs="Arial"/>
          <w:color w:val="808080" w:themeColor="background1" w:themeShade="80"/>
          <w:sz w:val="11"/>
          <w:szCs w:val="11"/>
          <w:lang w:val="en-GB" w:eastAsia="en-AU"/>
        </w:rPr>
      </w:pPr>
      <w:r w:rsidRPr="008E65F7">
        <w:rPr>
          <w:rFonts w:ascii="Helvetica LT Std" w:hAnsi="Helvetica LT Std" w:cs="Arial"/>
          <w:color w:val="808080" w:themeColor="background1" w:themeShade="80"/>
          <w:sz w:val="11"/>
          <w:szCs w:val="11"/>
          <w:lang w:eastAsia="en-AU"/>
        </w:rPr>
        <w:t>© Copyright Natio</w:t>
      </w:r>
      <w:r w:rsidR="006B56CA" w:rsidRPr="008E65F7">
        <w:rPr>
          <w:rFonts w:ascii="Helvetica LT Std" w:hAnsi="Helvetica LT Std" w:cs="Arial"/>
          <w:color w:val="808080" w:themeColor="background1" w:themeShade="80"/>
          <w:sz w:val="11"/>
          <w:szCs w:val="11"/>
          <w:lang w:eastAsia="en-AU"/>
        </w:rPr>
        <w:t>nal Heavy Vehicle Regulator 20</w:t>
      </w:r>
      <w:r w:rsidR="00B4488D" w:rsidRPr="008E65F7">
        <w:rPr>
          <w:rFonts w:ascii="Helvetica LT Std" w:hAnsi="Helvetica LT Std" w:cs="Arial"/>
          <w:color w:val="808080" w:themeColor="background1" w:themeShade="80"/>
          <w:sz w:val="11"/>
          <w:szCs w:val="11"/>
          <w:lang w:eastAsia="en-AU"/>
        </w:rPr>
        <w:t>2</w:t>
      </w:r>
      <w:r w:rsidR="00F21348" w:rsidRPr="008E65F7">
        <w:rPr>
          <w:rFonts w:ascii="Helvetica LT Std" w:hAnsi="Helvetica LT Std" w:cs="Arial"/>
          <w:color w:val="808080" w:themeColor="background1" w:themeShade="80"/>
          <w:sz w:val="11"/>
          <w:szCs w:val="11"/>
          <w:lang w:eastAsia="en-AU"/>
        </w:rPr>
        <w:t>6</w:t>
      </w:r>
      <w:r w:rsidRPr="008E65F7">
        <w:rPr>
          <w:rFonts w:ascii="Helvetica LT Std" w:hAnsi="Helvetica LT Std" w:cs="Arial"/>
          <w:color w:val="808080" w:themeColor="background1" w:themeShade="80"/>
          <w:sz w:val="11"/>
          <w:szCs w:val="11"/>
          <w:lang w:eastAsia="en-AU"/>
        </w:rPr>
        <w:t xml:space="preserve">, </w:t>
      </w:r>
      <w:r w:rsidR="00F21348" w:rsidRPr="008E65F7">
        <w:rPr>
          <w:rFonts w:ascii="Helvetica LT Std" w:hAnsi="Helvetica LT Std" w:cs="Arial"/>
          <w:color w:val="808080" w:themeColor="background1" w:themeShade="80"/>
          <w:sz w:val="11"/>
          <w:szCs w:val="11"/>
          <w:lang w:eastAsia="en-AU"/>
        </w:rPr>
        <w:t>creativecommons.org/licenses/by/4.0</w:t>
      </w:r>
    </w:p>
    <w:p w14:paraId="1FF19565" w14:textId="6046804F" w:rsidR="0008437E" w:rsidRPr="008E65F7" w:rsidRDefault="000C3B63" w:rsidP="00084D6E">
      <w:pPr>
        <w:keepNext/>
        <w:keepLines/>
        <w:rPr>
          <w:rFonts w:ascii="Helvetica LT Std" w:hAnsi="Helvetica LT Std" w:cs="Arial"/>
          <w:color w:val="808080" w:themeColor="background1" w:themeShade="80"/>
          <w:sz w:val="11"/>
          <w:szCs w:val="11"/>
          <w:lang w:eastAsia="en-AU"/>
        </w:rPr>
      </w:pPr>
      <w:r w:rsidRPr="008E65F7">
        <w:rPr>
          <w:rFonts w:ascii="Helvetica LT Std" w:hAnsi="Helvetica LT Std" w:cs="Arial"/>
          <w:color w:val="808080" w:themeColor="background1" w:themeShade="80"/>
          <w:sz w:val="11"/>
          <w:szCs w:val="11"/>
          <w:lang w:eastAsia="en-AU"/>
        </w:rPr>
        <w:t>Disclaimer: This information is only a guide and should not be relied upon as legal advice.</w:t>
      </w:r>
    </w:p>
    <w:sectPr w:rsidR="0008437E" w:rsidRPr="008E65F7" w:rsidSect="0077584B">
      <w:headerReference w:type="default" r:id="rId16"/>
      <w:footerReference w:type="default" r:id="rId17"/>
      <w:headerReference w:type="first" r:id="rId18"/>
      <w:footerReference w:type="first" r:id="rId19"/>
      <w:type w:val="continuous"/>
      <w:pgSz w:w="11906" w:h="16838" w:code="9"/>
      <w:pgMar w:top="1588" w:right="851" w:bottom="907" w:left="851" w:header="850" w:footer="510" w:gutter="0"/>
      <w:cols w:space="56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B9D3C1" w14:textId="77777777" w:rsidR="003519B7" w:rsidRDefault="003519B7" w:rsidP="00E01449">
      <w:r>
        <w:separator/>
      </w:r>
    </w:p>
  </w:endnote>
  <w:endnote w:type="continuationSeparator" w:id="0">
    <w:p w14:paraId="43A2BA4E" w14:textId="77777777" w:rsidR="003519B7" w:rsidRDefault="003519B7" w:rsidP="00E01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panose1 w:val="020B0004020202020204"/>
    <w:charset w:val="00"/>
    <w:family w:val="swiss"/>
    <w:pitch w:val="variable"/>
    <w:sig w:usb0="20000287" w:usb1="00000003" w:usb2="00000000" w:usb3="00000000" w:csb0="0000019F" w:csb1="00000000"/>
  </w:font>
  <w:font w:name="Effra-Bold">
    <w:altName w:val="Calibri"/>
    <w:panose1 w:val="00000000000000000000"/>
    <w:charset w:val="4D"/>
    <w:family w:val="auto"/>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Light">
    <w:panose1 w:val="020B0004020202020204"/>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LT Std">
    <w:panose1 w:val="020B0504020202020204"/>
    <w:charset w:val="00"/>
    <w:family w:val="swiss"/>
    <w:notTrueType/>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017DE" w14:textId="3227830F" w:rsidR="00E2271A" w:rsidRPr="00416C37" w:rsidRDefault="00E2271A" w:rsidP="0077584B">
    <w:pPr>
      <w:pStyle w:val="Footer"/>
    </w:pPr>
    <w:r w:rsidRPr="00416C37">
      <w:rPr>
        <w:sz w:val="14"/>
        <w:szCs w:val="14"/>
      </w:rPr>
      <w:t>www.nhvr.gov.au</w:t>
    </w:r>
    <w:r w:rsidRPr="00EB514E">
      <w:t xml:space="preserve"> </w:t>
    </w:r>
    <w:r w:rsidRPr="00EB514E">
      <w:tab/>
    </w:r>
    <w:r w:rsidRPr="00416C37">
      <w:fldChar w:fldCharType="begin"/>
    </w:r>
    <w:r w:rsidRPr="00416C37">
      <w:instrText xml:space="preserve"> PAGE   \* MERGEFORMAT </w:instrText>
    </w:r>
    <w:r w:rsidRPr="00416C37">
      <w:fldChar w:fldCharType="separate"/>
    </w:r>
    <w:r w:rsidR="008853F8" w:rsidRPr="00416C37">
      <w:t>2</w:t>
    </w:r>
    <w:r w:rsidRPr="00416C37">
      <w:fldChar w:fldCharType="end"/>
    </w:r>
    <w:r w:rsidRPr="00416C37">
      <w:t xml:space="preserve"> of </w:t>
    </w:r>
    <w:fldSimple w:instr=" NUMPAGES   \* MERGEFORMAT ">
      <w:r w:rsidR="008853F8" w:rsidRPr="00416C37">
        <w:t>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00F47" w14:textId="6388E2E0" w:rsidR="00E2271A" w:rsidRPr="00416C37" w:rsidRDefault="00416C37" w:rsidP="0077584B">
    <w:pPr>
      <w:pStyle w:val="Footer"/>
    </w:pPr>
    <w:r w:rsidRPr="00416C37">
      <w:rPr>
        <w:sz w:val="14"/>
        <w:szCs w:val="14"/>
      </w:rPr>
      <w:t>www.nhvr.gov.au</w:t>
    </w:r>
    <w:r w:rsidR="00E2271A" w:rsidRPr="00E2271A">
      <w:t xml:space="preserve"> </w:t>
    </w:r>
    <w:r w:rsidR="00E2271A">
      <w:tab/>
    </w:r>
    <w:r w:rsidR="00E2271A" w:rsidRPr="00416C37">
      <w:fldChar w:fldCharType="begin"/>
    </w:r>
    <w:r w:rsidR="00E2271A" w:rsidRPr="00416C37">
      <w:instrText xml:space="preserve"> PAGE   \* MERGEFORMAT </w:instrText>
    </w:r>
    <w:r w:rsidR="00E2271A" w:rsidRPr="00416C37">
      <w:fldChar w:fldCharType="separate"/>
    </w:r>
    <w:r w:rsidR="008853F8" w:rsidRPr="00416C37">
      <w:t>1</w:t>
    </w:r>
    <w:r w:rsidR="00E2271A" w:rsidRPr="00416C37">
      <w:fldChar w:fldCharType="end"/>
    </w:r>
    <w:r w:rsidR="00E2271A" w:rsidRPr="00416C37">
      <w:t xml:space="preserve"> of </w:t>
    </w:r>
    <w:fldSimple w:instr=" NUMPAGES   \* MERGEFORMAT ">
      <w:r w:rsidR="008853F8" w:rsidRPr="00416C37">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1F4BEF" w14:textId="77777777" w:rsidR="003519B7" w:rsidRDefault="003519B7" w:rsidP="00E01449">
      <w:r>
        <w:separator/>
      </w:r>
    </w:p>
  </w:footnote>
  <w:footnote w:type="continuationSeparator" w:id="0">
    <w:p w14:paraId="2CE4B441" w14:textId="77777777" w:rsidR="003519B7" w:rsidRDefault="003519B7" w:rsidP="00E014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F7526" w14:textId="0C90DA16" w:rsidR="0055255D" w:rsidRPr="0055255D" w:rsidRDefault="007544FF" w:rsidP="0077584B">
    <w:pPr>
      <w:pStyle w:val="Footer"/>
      <w:spacing w:before="120"/>
    </w:pPr>
    <w:r>
      <w:rPr>
        <w:lang w:val="en-AU" w:eastAsia="en-AU"/>
      </w:rPr>
      <mc:AlternateContent>
        <mc:Choice Requires="wps">
          <w:drawing>
            <wp:anchor distT="0" distB="0" distL="114300" distR="114300" simplePos="0" relativeHeight="251655168" behindDoc="0" locked="1" layoutInCell="0" allowOverlap="0" wp14:anchorId="594FA535" wp14:editId="4CC83480">
              <wp:simplePos x="0" y="0"/>
              <wp:positionH relativeFrom="page">
                <wp:align>center</wp:align>
              </wp:positionH>
              <wp:positionV relativeFrom="page">
                <wp:posOffset>756285</wp:posOffset>
              </wp:positionV>
              <wp:extent cx="6552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552000" cy="0"/>
                      </a:xfrm>
                      <a:prstGeom prst="line">
                        <a:avLst/>
                      </a:prstGeom>
                      <a:ln w="6350">
                        <a:solidFill>
                          <a:schemeClr val="tx2"/>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7E9C048" id="Straight Connector 3" o:spid="_x0000_s1026" style="position:absolute;z-index:251655168;visibility:visible;mso-wrap-style:square;mso-width-percent:0;mso-wrap-distance-left:9pt;mso-wrap-distance-top:0;mso-wrap-distance-right:9pt;mso-wrap-distance-bottom:0;mso-position-horizontal:center;mso-position-horizontal-relative:page;mso-position-vertical:absolute;mso-position-vertical-relative:page;mso-width-percent:0;mso-width-relative:margin" from="0,59.55pt" to="515.9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" o:allowincell="f" o:allowoverlap="f" strokecolor="#0f2d52 [3215]" strokeweight=".5pt">
              <w10:wrap anchorx="page" anchory="page"/>
              <w10:anchorlock/>
            </v:line>
          </w:pict>
        </mc:Fallback>
      </mc:AlternateContent>
    </w:r>
    <w:r>
      <w:rPr>
        <w:lang w:val="en-AU" w:eastAsia="en-AU"/>
      </w:rPr>
      <w:drawing>
        <wp:anchor distT="0" distB="0" distL="114300" distR="114300" simplePos="0" relativeHeight="251653120" behindDoc="1" locked="1" layoutInCell="0" allowOverlap="0" wp14:anchorId="1078669E" wp14:editId="6F1AA325">
          <wp:simplePos x="0" y="0"/>
          <wp:positionH relativeFrom="column">
            <wp:align>right</wp:align>
          </wp:positionH>
          <wp:positionV relativeFrom="page">
            <wp:posOffset>252095</wp:posOffset>
          </wp:positionV>
          <wp:extent cx="1080000" cy="428400"/>
          <wp:effectExtent l="0" t="0" r="6350" b="0"/>
          <wp:wrapNone/>
          <wp:docPr id="1595148774" name="Picture 1595148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VR NAVY logo (no ta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80000" cy="428400"/>
                  </a:xfrm>
                  <a:prstGeom prst="rect">
                    <a:avLst/>
                  </a:prstGeom>
                </pic:spPr>
              </pic:pic>
            </a:graphicData>
          </a:graphic>
          <wp14:sizeRelH relativeFrom="page">
            <wp14:pctWidth>0</wp14:pctWidth>
          </wp14:sizeRelH>
          <wp14:sizeRelV relativeFrom="page">
            <wp14:pctHeight>0</wp14:pctHeight>
          </wp14:sizeRelV>
        </wp:anchor>
      </w:drawing>
    </w:r>
    <w:sdt>
      <w:sdtPr>
        <w:rPr>
          <w:rStyle w:val="PlaceholderText"/>
          <w:rFonts w:ascii="Helvetica" w:hAnsi="Helvetica" w:cs="Helvetica"/>
          <w:color w:val="0F2D52" w:themeColor="text2"/>
          <w:szCs w:val="16"/>
        </w:rPr>
        <w:alias w:val="Title"/>
        <w:tag w:val=""/>
        <w:id w:val="-1318180871"/>
        <w:dataBinding w:prefixMappings="xmlns:ns0='http://purl.org/dc/elements/1.1/' xmlns:ns1='http://schemas.openxmlformats.org/package/2006/metadata/core-properties' " w:xpath="/ns1:coreProperties[1]/ns0:title[1]" w:storeItemID="{6C3C8BC8-F283-45AE-878A-BAB7291924A1}"/>
        <w:text/>
      </w:sdtPr>
      <w:sdtEndPr>
        <w:rPr>
          <w:rStyle w:val="PlaceholderText"/>
        </w:rPr>
      </w:sdtEndPr>
      <w:sdtContent>
        <w:r w:rsidR="008D0B4C">
          <w:rPr>
            <w:rStyle w:val="PlaceholderText"/>
            <w:rFonts w:ascii="Helvetica" w:hAnsi="Helvetica" w:cs="Helvetica"/>
            <w:color w:val="0F2D52" w:themeColor="text2"/>
            <w:szCs w:val="16"/>
          </w:rPr>
          <w:t>Activities and Controls - Sector Specific Controls</w:t>
        </w:r>
      </w:sdtContent>
    </w:sdt>
    <w:r w:rsidRPr="00276F3D">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9A8DB" w14:textId="5E542F6D" w:rsidR="00416C37" w:rsidRPr="0055255D" w:rsidRDefault="00416C37" w:rsidP="0077584B">
    <w:pPr>
      <w:pStyle w:val="Footer"/>
    </w:pPr>
    <w:r>
      <w:rPr>
        <w:lang w:val="en-AU" w:eastAsia="en-AU"/>
      </w:rPr>
      <mc:AlternateContent>
        <mc:Choice Requires="wps">
          <w:drawing>
            <wp:anchor distT="0" distB="0" distL="114300" distR="114300" simplePos="0" relativeHeight="251661312" behindDoc="0" locked="1" layoutInCell="0" allowOverlap="0" wp14:anchorId="73BFCC0C" wp14:editId="2003D72E">
              <wp:simplePos x="0" y="0"/>
              <wp:positionH relativeFrom="page">
                <wp:align>center</wp:align>
              </wp:positionH>
              <wp:positionV relativeFrom="page">
                <wp:posOffset>756285</wp:posOffset>
              </wp:positionV>
              <wp:extent cx="6552000" cy="0"/>
              <wp:effectExtent l="0" t="0" r="0" b="0"/>
              <wp:wrapNone/>
              <wp:docPr id="1246100924" name="Straight Connector 1246100924"/>
              <wp:cNvGraphicFramePr/>
              <a:graphic xmlns:a="http://schemas.openxmlformats.org/drawingml/2006/main">
                <a:graphicData uri="http://schemas.microsoft.com/office/word/2010/wordprocessingShape">
                  <wps:wsp>
                    <wps:cNvCnPr/>
                    <wps:spPr>
                      <a:xfrm>
                        <a:off x="0" y="0"/>
                        <a:ext cx="6552000" cy="0"/>
                      </a:xfrm>
                      <a:prstGeom prst="line">
                        <a:avLst/>
                      </a:prstGeom>
                      <a:ln w="6350">
                        <a:solidFill>
                          <a:schemeClr val="tx2"/>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99600B7" id="Straight Connector 1246100924" o:spid="_x0000_s1026" style="position:absolute;z-index:251661312;visibility:visible;mso-wrap-style:square;mso-width-percent:0;mso-wrap-distance-left:9pt;mso-wrap-distance-top:0;mso-wrap-distance-right:9pt;mso-wrap-distance-bottom:0;mso-position-horizontal:center;mso-position-horizontal-relative:page;mso-position-vertical:absolute;mso-position-vertical-relative:page;mso-width-percent:0;mso-width-relative:margin" from="0,59.55pt" to="515.9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" o:allowincell="f" o:allowoverlap="f" strokecolor="#0f2d52 [3215]" strokeweight=".5pt">
              <w10:wrap anchorx="page" anchory="page"/>
              <w10:anchorlock/>
            </v:line>
          </w:pict>
        </mc:Fallback>
      </mc:AlternateContent>
    </w:r>
    <w:r>
      <w:rPr>
        <w:lang w:val="en-AU" w:eastAsia="en-AU"/>
      </w:rPr>
      <w:drawing>
        <wp:anchor distT="0" distB="0" distL="114300" distR="114300" simplePos="0" relativeHeight="251659264" behindDoc="1" locked="1" layoutInCell="0" allowOverlap="0" wp14:anchorId="4E62CC10" wp14:editId="1615895C">
          <wp:simplePos x="0" y="0"/>
          <wp:positionH relativeFrom="column">
            <wp:align>right</wp:align>
          </wp:positionH>
          <wp:positionV relativeFrom="page">
            <wp:posOffset>252095</wp:posOffset>
          </wp:positionV>
          <wp:extent cx="1080000" cy="428400"/>
          <wp:effectExtent l="0" t="0" r="6350" b="0"/>
          <wp:wrapNone/>
          <wp:docPr id="2096547271" name="Picture 2096547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VR NAVY logo (no ta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80000" cy="428400"/>
                  </a:xfrm>
                  <a:prstGeom prst="rect">
                    <a:avLst/>
                  </a:prstGeom>
                </pic:spPr>
              </pic:pic>
            </a:graphicData>
          </a:graphic>
          <wp14:sizeRelH relativeFrom="page">
            <wp14:pctWidth>0</wp14:pctWidth>
          </wp14:sizeRelH>
          <wp14:sizeRelV relativeFrom="page">
            <wp14:pctHeight>0</wp14:pctHeight>
          </wp14:sizeRelV>
        </wp:anchor>
      </w:drawing>
    </w:r>
    <w:sdt>
      <w:sdtPr>
        <w:rPr>
          <w:rStyle w:val="PlaceholderText"/>
          <w:rFonts w:ascii="Helvetica" w:hAnsi="Helvetica" w:cs="Helvetica"/>
          <w:b/>
          <w:bCs/>
          <w:color w:val="0F2D52" w:themeColor="text2"/>
          <w:sz w:val="24"/>
        </w:rPr>
        <w:alias w:val="Title"/>
        <w:tag w:val=""/>
        <w:id w:val="-2106252259"/>
        <w:dataBinding w:prefixMappings="xmlns:ns0='http://purl.org/dc/elements/1.1/' xmlns:ns1='http://schemas.openxmlformats.org/package/2006/metadata/core-properties' " w:xpath="/ns1:coreProperties[1]/ns0:title[1]" w:storeItemID="{6C3C8BC8-F283-45AE-878A-BAB7291924A1}"/>
        <w:text/>
      </w:sdtPr>
      <w:sdtContent>
        <w:r w:rsidR="008D0B4C" w:rsidRPr="008D0B4C">
          <w:rPr>
            <w:rStyle w:val="PlaceholderText"/>
            <w:rFonts w:ascii="Helvetica" w:hAnsi="Helvetica" w:cs="Helvetica"/>
            <w:b/>
            <w:bCs/>
            <w:color w:val="0F2D52" w:themeColor="text2"/>
            <w:sz w:val="24"/>
          </w:rPr>
          <w:t>Activities and Controls - Sector Specific Controls</w:t>
        </w:r>
      </w:sdtContent>
    </w:sdt>
    <w:r w:rsidRPr="00276F3D">
      <w:tab/>
    </w:r>
  </w:p>
  <w:p w14:paraId="215D4491" w14:textId="6D58CBFB" w:rsidR="00833D38" w:rsidRPr="00833D38" w:rsidRDefault="00833D38" w:rsidP="00416C37">
    <w:pPr>
      <w:pStyle w:val="Header"/>
      <w:tabs>
        <w:tab w:val="left" w:pos="3547"/>
        <w:tab w:val="right" w:pos="9864"/>
      </w:tabs>
      <w:ind w:right="70"/>
      <w:jc w:val="right"/>
    </w:pPr>
    <w:r>
      <w:rPr>
        <w:lang w:eastAsia="en-AU"/>
      </w:rPr>
      <mc:AlternateContent>
        <mc:Choice Requires="wps">
          <w:drawing>
            <wp:anchor distT="0" distB="0" distL="114300" distR="114300" simplePos="0" relativeHeight="251657216" behindDoc="0" locked="1" layoutInCell="1" allowOverlap="1" wp14:anchorId="48CEE0CE" wp14:editId="5A2B1AAE">
              <wp:simplePos x="0" y="0"/>
              <wp:positionH relativeFrom="page">
                <wp:posOffset>5941060</wp:posOffset>
              </wp:positionH>
              <wp:positionV relativeFrom="page">
                <wp:posOffset>1235075</wp:posOffset>
              </wp:positionV>
              <wp:extent cx="1446530" cy="135890"/>
              <wp:effectExtent l="0" t="0" r="1270" b="9525"/>
              <wp:wrapNone/>
              <wp:docPr id="1" name="Text Box 1"/>
              <wp:cNvGraphicFramePr/>
              <a:graphic xmlns:a="http://schemas.openxmlformats.org/drawingml/2006/main">
                <a:graphicData uri="http://schemas.microsoft.com/office/word/2010/wordprocessingShape">
                  <wps:wsp>
                    <wps:cNvSpPr txBox="1"/>
                    <wps:spPr>
                      <a:xfrm>
                        <a:off x="0" y="0"/>
                        <a:ext cx="1446530" cy="135890"/>
                      </a:xfrm>
                      <a:prstGeom prst="rect">
                        <a:avLst/>
                      </a:prstGeom>
                      <a:noFill/>
                      <a:ln w="0">
                        <a:noFill/>
                      </a:ln>
                      <a:effectLst/>
                    </wps:spPr>
                    <wps:txbx>
                      <w:txbxContent>
                        <w:p w14:paraId="68B10C79" w14:textId="77777777" w:rsidR="00833D38" w:rsidRPr="00276F3D" w:rsidRDefault="003519B7" w:rsidP="00833D38">
                          <w:pPr>
                            <w:pStyle w:val="Header"/>
                            <w:tabs>
                              <w:tab w:val="left" w:pos="3547"/>
                              <w:tab w:val="right" w:pos="9864"/>
                            </w:tabs>
                            <w:jc w:val="right"/>
                            <w:rPr>
                              <w:sz w:val="16"/>
                              <w:szCs w:val="16"/>
                            </w:rPr>
                          </w:pPr>
                          <w:sdt>
                            <w:sdtPr>
                              <w:rPr>
                                <w:color w:val="FFFFFF" w:themeColor="background1"/>
                                <w:sz w:val="16"/>
                                <w:szCs w:val="16"/>
                              </w:rPr>
                              <w:alias w:val="Publish Date"/>
                              <w:tag w:val=""/>
                              <w:id w:val="-1567094222"/>
                              <w:dataBinding w:prefixMappings="xmlns:ns0='http://schemas.microsoft.com/office/2006/coverPageProps' " w:xpath="/ns0:CoverPageProperties[1]/ns0:PublishDate[1]" w:storeItemID="{55AF091B-3C7A-41E3-B477-F2FDAA23CFDA}"/>
                              <w:date>
                                <w:dateFormat w:val="d MMMM yyyy"/>
                                <w:lid w:val="en-AU"/>
                                <w:storeMappedDataAs w:val="dateTime"/>
                                <w:calendar w:val="gregorian"/>
                              </w:date>
                            </w:sdtPr>
                            <w:sdtEndPr/>
                            <w:sdtContent>
                              <w:r w:rsidR="00833D38">
                                <w:rPr>
                                  <w:color w:val="FFFFFF" w:themeColor="background1"/>
                                  <w:sz w:val="16"/>
                                  <w:szCs w:val="16"/>
                                </w:rPr>
                                <w:t>[Publish Date]</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8CEE0CE" id="_x0000_t202" coordsize="21600,21600" o:spt="202" path="m,l,21600r21600,l21600,xe">
              <v:stroke joinstyle="miter"/>
              <v:path gradientshapeok="t" o:connecttype="rect"/>
            </v:shapetype>
            <v:shape id="Text Box 1" o:spid="_x0000_s1026" type="#_x0000_t202" style="position:absolute;left:0;text-align:left;margin-left:467.8pt;margin-top:97.25pt;width:113.9pt;height:10.7pt;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" filled="f" stroked="f" strokeweight="0">
              <v:textbox style="mso-fit-shape-to-text:t" inset="0,0,0,0">
                <w:txbxContent>
                  <w:p w14:paraId="68B10C79" w14:textId="77777777" w:rsidR="00833D38" w:rsidRPr="00276F3D" w:rsidRDefault="003519B7" w:rsidP="00833D38">
                    <w:pPr>
                      <w:pStyle w:val="Header"/>
                      <w:tabs>
                        <w:tab w:val="left" w:pos="3547"/>
                        <w:tab w:val="right" w:pos="9864"/>
                      </w:tabs>
                      <w:jc w:val="right"/>
                      <w:rPr>
                        <w:sz w:val="16"/>
                        <w:szCs w:val="16"/>
                      </w:rPr>
                    </w:pPr>
                    <w:sdt>
                      <w:sdtPr>
                        <w:rPr>
                          <w:color w:val="FFFFFF" w:themeColor="background1"/>
                          <w:sz w:val="16"/>
                          <w:szCs w:val="16"/>
                        </w:rPr>
                        <w:alias w:val="Publish Date"/>
                        <w:tag w:val=""/>
                        <w:id w:val="-1567094222"/>
                        <w:dataBinding w:prefixMappings="xmlns:ns0='http://schemas.microsoft.com/office/2006/coverPageProps' " w:xpath="/ns0:CoverPageProperties[1]/ns0:PublishDate[1]" w:storeItemID="{55AF091B-3C7A-41E3-B477-F2FDAA23CFDA}"/>
                        <w:date>
                          <w:dateFormat w:val="d MMMM yyyy"/>
                          <w:lid w:val="en-AU"/>
                          <w:storeMappedDataAs w:val="dateTime"/>
                          <w:calendar w:val="gregorian"/>
                        </w:date>
                      </w:sdtPr>
                      <w:sdtEndPr/>
                      <w:sdtContent>
                        <w:r w:rsidR="00833D38">
                          <w:rPr>
                            <w:color w:val="FFFFFF" w:themeColor="background1"/>
                            <w:sz w:val="16"/>
                            <w:szCs w:val="16"/>
                          </w:rPr>
                          <w:t>[Publish Date]</w:t>
                        </w:r>
                      </w:sdtContent>
                    </w:sdt>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BA7E2D"/>
    <w:multiLevelType w:val="hybridMultilevel"/>
    <w:tmpl w:val="CA1083DA"/>
    <w:lvl w:ilvl="0" w:tplc="C9461E5E">
      <w:start w:val="1"/>
      <w:numFmt w:val="bullet"/>
      <w:pStyle w:val="Bullet1"/>
      <w:lvlText w:val=""/>
      <w:lvlJc w:val="left"/>
      <w:pPr>
        <w:ind w:left="360" w:hanging="360"/>
      </w:pPr>
      <w:rPr>
        <w:rFonts w:ascii="Symbol" w:hAnsi="Symbol" w:hint="default"/>
        <w:b w:val="0"/>
        <w:i w:val="0"/>
        <w:sz w:val="18"/>
      </w:rPr>
    </w:lvl>
    <w:lvl w:ilvl="1" w:tplc="D1A2DCCC">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0ECB27E9"/>
    <w:multiLevelType w:val="hybridMultilevel"/>
    <w:tmpl w:val="A0C2C28C"/>
    <w:lvl w:ilvl="0" w:tplc="EC7CD028">
      <w:start w:val="1"/>
      <w:numFmt w:val="bullet"/>
      <w:pStyle w:val="Table10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DF31CC1"/>
    <w:multiLevelType w:val="hybridMultilevel"/>
    <w:tmpl w:val="9A3A5380"/>
    <w:lvl w:ilvl="0" w:tplc="C794ED96">
      <w:start w:val="1"/>
      <w:numFmt w:val="bullet"/>
      <w:pStyle w:val="Notebullet"/>
      <w:lvlText w:val=""/>
      <w:lvlJc w:val="left"/>
      <w:pPr>
        <w:ind w:left="720" w:hanging="360"/>
      </w:pPr>
      <w:rPr>
        <w:rFonts w:ascii="Symbol" w:hAnsi="Symbol"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D3D369E"/>
    <w:multiLevelType w:val="hybridMultilevel"/>
    <w:tmpl w:val="A8345B88"/>
    <w:lvl w:ilvl="0" w:tplc="4ACAB734">
      <w:start w:val="1"/>
      <w:numFmt w:val="bullet"/>
      <w:lvlText w:val="o"/>
      <w:lvlJc w:val="left"/>
      <w:pPr>
        <w:ind w:left="737" w:hanging="170"/>
      </w:pPr>
      <w:rPr>
        <w:rFonts w:ascii="Courier New" w:hAnsi="Courier New" w:hint="default"/>
        <w:b w:val="0"/>
        <w:i w:val="0"/>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4" w15:restartNumberingAfterBreak="0">
    <w:nsid w:val="3C19598A"/>
    <w:multiLevelType w:val="hybridMultilevel"/>
    <w:tmpl w:val="1CA0B104"/>
    <w:lvl w:ilvl="0" w:tplc="7882AE5E">
      <w:start w:val="1"/>
      <w:numFmt w:val="bullet"/>
      <w:pStyle w:val="Bullet2"/>
      <w:lvlText w:val="o"/>
      <w:lvlJc w:val="left"/>
      <w:pPr>
        <w:ind w:left="737" w:hanging="453"/>
      </w:pPr>
      <w:rPr>
        <w:rFonts w:ascii="Courier New" w:hAnsi="Courier New" w:hint="default"/>
        <w:b w:val="0"/>
        <w:i w:val="0"/>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5" w15:restartNumberingAfterBreak="0">
    <w:nsid w:val="40622CD0"/>
    <w:multiLevelType w:val="multilevel"/>
    <w:tmpl w:val="4CAAAC98"/>
    <w:styleLink w:val="Tablenumbering"/>
    <w:lvl w:ilvl="0">
      <w:start w:val="1"/>
      <w:numFmt w:val="decimal"/>
      <w:lvlText w:val="%1."/>
      <w:lvlJc w:val="left"/>
      <w:pPr>
        <w:tabs>
          <w:tab w:val="num" w:pos="567"/>
        </w:tabs>
        <w:ind w:left="567" w:hanging="283"/>
      </w:pPr>
      <w:rPr>
        <w:rFonts w:ascii="Trebuchet MS" w:hAnsi="Trebuchet MS" w:hint="default"/>
        <w:sz w:val="20"/>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44B63929"/>
    <w:multiLevelType w:val="hybridMultilevel"/>
    <w:tmpl w:val="A1EED644"/>
    <w:lvl w:ilvl="0" w:tplc="E6C4A0AC">
      <w:start w:val="1"/>
      <w:numFmt w:val="bullet"/>
      <w:lvlText w:val="o"/>
      <w:lvlJc w:val="left"/>
      <w:pPr>
        <w:ind w:left="1004" w:hanging="360"/>
      </w:pPr>
      <w:rPr>
        <w:rFonts w:ascii="Courier New" w:hAnsi="Courier New" w:hint="default"/>
        <w:b w:val="0"/>
        <w:i w:val="0"/>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7" w15:restartNumberingAfterBreak="0">
    <w:nsid w:val="452E3239"/>
    <w:multiLevelType w:val="hybridMultilevel"/>
    <w:tmpl w:val="AF107D6C"/>
    <w:lvl w:ilvl="0" w:tplc="263632A2">
      <w:start w:val="1"/>
      <w:numFmt w:val="bullet"/>
      <w:pStyle w:val="Table09bullet"/>
      <w:lvlText w:val=""/>
      <w:lvlJc w:val="left"/>
      <w:pPr>
        <w:ind w:left="198" w:hanging="141"/>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5C85749"/>
    <w:multiLevelType w:val="hybridMultilevel"/>
    <w:tmpl w:val="5D1C7C9E"/>
    <w:lvl w:ilvl="0" w:tplc="99806344">
      <w:start w:val="1"/>
      <w:numFmt w:val="bullet"/>
      <w:pStyle w:val="Tablebullet1"/>
      <w:lvlText w:val=""/>
      <w:lvlJc w:val="left"/>
      <w:pPr>
        <w:ind w:left="720" w:hanging="360"/>
      </w:pPr>
      <w:rPr>
        <w:rFonts w:ascii="Symbol" w:hAnsi="Symbol" w:hint="default"/>
      </w:rPr>
    </w:lvl>
    <w:lvl w:ilvl="1" w:tplc="57722206">
      <w:start w:val="1"/>
      <w:numFmt w:val="bullet"/>
      <w:pStyle w:val="Tablebullet2"/>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1BF5A1D"/>
    <w:multiLevelType w:val="hybridMultilevel"/>
    <w:tmpl w:val="9ED86576"/>
    <w:lvl w:ilvl="0" w:tplc="81E485CE">
      <w:start w:val="1"/>
      <w:numFmt w:val="bullet"/>
      <w:pStyle w:val="Table09bullet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52624304"/>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1" w15:restartNumberingAfterBreak="0">
    <w:nsid w:val="580504B5"/>
    <w:multiLevelType w:val="hybridMultilevel"/>
    <w:tmpl w:val="99609AD6"/>
    <w:lvl w:ilvl="0" w:tplc="FC9C9BC0">
      <w:numFmt w:val="bullet"/>
      <w:pStyle w:val="Table10bullet2"/>
      <w:lvlText w:val="-"/>
      <w:lvlJc w:val="left"/>
      <w:pPr>
        <w:ind w:left="720" w:hanging="360"/>
      </w:pPr>
      <w:rPr>
        <w:rFonts w:ascii="Calibri" w:eastAsia="Cambria"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9B41B9A"/>
    <w:multiLevelType w:val="hybridMultilevel"/>
    <w:tmpl w:val="BAE0D8C8"/>
    <w:lvl w:ilvl="0" w:tplc="67D024CA">
      <w:start w:val="1"/>
      <w:numFmt w:val="decimal"/>
      <w:pStyle w:val="Number1"/>
      <w:lvlText w:val="%1."/>
      <w:lvlJc w:val="left"/>
      <w:pPr>
        <w:ind w:left="1440" w:hanging="360"/>
      </w:pPr>
    </w:lvl>
    <w:lvl w:ilvl="1" w:tplc="15B08592">
      <w:start w:val="1"/>
      <w:numFmt w:val="lowerLetter"/>
      <w:pStyle w:val="Number2"/>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 w15:restartNumberingAfterBreak="0">
    <w:nsid w:val="602C48C5"/>
    <w:multiLevelType w:val="multilevel"/>
    <w:tmpl w:val="07F2133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675D2310"/>
    <w:multiLevelType w:val="hybridMultilevel"/>
    <w:tmpl w:val="B5CCE726"/>
    <w:lvl w:ilvl="0" w:tplc="3FDE744E">
      <w:start w:val="1"/>
      <w:numFmt w:val="bullet"/>
      <w:pStyle w:val="noteindentbullet"/>
      <w:lvlText w:val=""/>
      <w:lvlJc w:val="left"/>
      <w:pPr>
        <w:ind w:left="1004" w:hanging="360"/>
      </w:pPr>
      <w:rPr>
        <w:rFonts w:ascii="Symbol" w:hAnsi="Symbol" w:hint="default"/>
        <w:sz w:val="16"/>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15:restartNumberingAfterBreak="0">
    <w:nsid w:val="6E504FEC"/>
    <w:multiLevelType w:val="hybridMultilevel"/>
    <w:tmpl w:val="9FE45544"/>
    <w:lvl w:ilvl="0" w:tplc="A2F4E2BC">
      <w:start w:val="1"/>
      <w:numFmt w:val="bullet"/>
      <w:pStyle w:val="Table08bullet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E1C5287"/>
    <w:multiLevelType w:val="hybridMultilevel"/>
    <w:tmpl w:val="6A3E350A"/>
    <w:lvl w:ilvl="0" w:tplc="5BA8C5BE">
      <w:start w:val="1"/>
      <w:numFmt w:val="decimal"/>
      <w:pStyle w:val="Tablenumber1"/>
      <w:lvlText w:val="%1."/>
      <w:lvlJc w:val="left"/>
      <w:pPr>
        <w:ind w:left="720" w:hanging="360"/>
      </w:pPr>
    </w:lvl>
    <w:lvl w:ilvl="1" w:tplc="079C48EE">
      <w:start w:val="1"/>
      <w:numFmt w:val="lowerLetter"/>
      <w:pStyle w:val="Tablenumber2"/>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659389281">
    <w:abstractNumId w:val="0"/>
  </w:num>
  <w:num w:numId="2" w16cid:durableId="2054040983">
    <w:abstractNumId w:val="2"/>
  </w:num>
  <w:num w:numId="3" w16cid:durableId="236675232">
    <w:abstractNumId w:val="14"/>
  </w:num>
  <w:num w:numId="4" w16cid:durableId="1836995768">
    <w:abstractNumId w:val="12"/>
  </w:num>
  <w:num w:numId="5" w16cid:durableId="240994662">
    <w:abstractNumId w:val="8"/>
  </w:num>
  <w:num w:numId="6" w16cid:durableId="1865630299">
    <w:abstractNumId w:val="5"/>
  </w:num>
  <w:num w:numId="7" w16cid:durableId="185486823">
    <w:abstractNumId w:val="7"/>
  </w:num>
  <w:num w:numId="8" w16cid:durableId="906113735">
    <w:abstractNumId w:val="15"/>
  </w:num>
  <w:num w:numId="9" w16cid:durableId="1391922131">
    <w:abstractNumId w:val="9"/>
  </w:num>
  <w:num w:numId="10" w16cid:durableId="1194463327">
    <w:abstractNumId w:val="1"/>
  </w:num>
  <w:num w:numId="11" w16cid:durableId="1220870785">
    <w:abstractNumId w:val="11"/>
  </w:num>
  <w:num w:numId="12" w16cid:durableId="829906815">
    <w:abstractNumId w:val="6"/>
  </w:num>
  <w:num w:numId="13" w16cid:durableId="1624385070">
    <w:abstractNumId w:val="16"/>
  </w:num>
  <w:num w:numId="14" w16cid:durableId="1136531655">
    <w:abstractNumId w:val="13"/>
  </w:num>
  <w:num w:numId="15" w16cid:durableId="715809954">
    <w:abstractNumId w:val="10"/>
  </w:num>
  <w:num w:numId="16" w16cid:durableId="1032733620">
    <w:abstractNumId w:val="3"/>
  </w:num>
  <w:num w:numId="17" w16cid:durableId="2006669605">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490C"/>
    <w:rsid w:val="00001C87"/>
    <w:rsid w:val="00003170"/>
    <w:rsid w:val="000065B3"/>
    <w:rsid w:val="0001199E"/>
    <w:rsid w:val="00013684"/>
    <w:rsid w:val="00013C02"/>
    <w:rsid w:val="00015BC3"/>
    <w:rsid w:val="0001707F"/>
    <w:rsid w:val="00020369"/>
    <w:rsid w:val="0002184D"/>
    <w:rsid w:val="00022161"/>
    <w:rsid w:val="0002398B"/>
    <w:rsid w:val="00023A83"/>
    <w:rsid w:val="000241F7"/>
    <w:rsid w:val="00025575"/>
    <w:rsid w:val="000259B1"/>
    <w:rsid w:val="000268CF"/>
    <w:rsid w:val="00026C49"/>
    <w:rsid w:val="000270C9"/>
    <w:rsid w:val="00032154"/>
    <w:rsid w:val="0003492A"/>
    <w:rsid w:val="00034B5E"/>
    <w:rsid w:val="00035F50"/>
    <w:rsid w:val="00035F8C"/>
    <w:rsid w:val="00036948"/>
    <w:rsid w:val="000451BE"/>
    <w:rsid w:val="000460C1"/>
    <w:rsid w:val="00047FBB"/>
    <w:rsid w:val="00052A38"/>
    <w:rsid w:val="00052F10"/>
    <w:rsid w:val="00053349"/>
    <w:rsid w:val="000547DE"/>
    <w:rsid w:val="000560D0"/>
    <w:rsid w:val="0005694E"/>
    <w:rsid w:val="000615A1"/>
    <w:rsid w:val="00073670"/>
    <w:rsid w:val="00080106"/>
    <w:rsid w:val="00082C34"/>
    <w:rsid w:val="0008437E"/>
    <w:rsid w:val="00084D6E"/>
    <w:rsid w:val="00085E09"/>
    <w:rsid w:val="000868A3"/>
    <w:rsid w:val="00087CBC"/>
    <w:rsid w:val="0009638F"/>
    <w:rsid w:val="000974B6"/>
    <w:rsid w:val="000979E7"/>
    <w:rsid w:val="000A0261"/>
    <w:rsid w:val="000A031D"/>
    <w:rsid w:val="000A41AE"/>
    <w:rsid w:val="000B176B"/>
    <w:rsid w:val="000B512D"/>
    <w:rsid w:val="000C0D4D"/>
    <w:rsid w:val="000C107E"/>
    <w:rsid w:val="000C1F18"/>
    <w:rsid w:val="000C26B4"/>
    <w:rsid w:val="000C3B63"/>
    <w:rsid w:val="000D2088"/>
    <w:rsid w:val="000D4ECA"/>
    <w:rsid w:val="000E11A4"/>
    <w:rsid w:val="000E4B17"/>
    <w:rsid w:val="000E4DD6"/>
    <w:rsid w:val="000E7949"/>
    <w:rsid w:val="000F1A1B"/>
    <w:rsid w:val="000F674E"/>
    <w:rsid w:val="000F7D02"/>
    <w:rsid w:val="00102812"/>
    <w:rsid w:val="001061DB"/>
    <w:rsid w:val="0010724F"/>
    <w:rsid w:val="00110818"/>
    <w:rsid w:val="00112C2C"/>
    <w:rsid w:val="00116D88"/>
    <w:rsid w:val="00117324"/>
    <w:rsid w:val="00125F8D"/>
    <w:rsid w:val="001268AF"/>
    <w:rsid w:val="0013032D"/>
    <w:rsid w:val="001348C7"/>
    <w:rsid w:val="00134C83"/>
    <w:rsid w:val="00135CB1"/>
    <w:rsid w:val="001366B1"/>
    <w:rsid w:val="001426C3"/>
    <w:rsid w:val="00143332"/>
    <w:rsid w:val="00144FCB"/>
    <w:rsid w:val="001465A3"/>
    <w:rsid w:val="00146898"/>
    <w:rsid w:val="00146DC0"/>
    <w:rsid w:val="00147681"/>
    <w:rsid w:val="00152CCA"/>
    <w:rsid w:val="001542E1"/>
    <w:rsid w:val="001567C5"/>
    <w:rsid w:val="00156C0C"/>
    <w:rsid w:val="001576AA"/>
    <w:rsid w:val="00162704"/>
    <w:rsid w:val="00163A5A"/>
    <w:rsid w:val="00166463"/>
    <w:rsid w:val="001735C1"/>
    <w:rsid w:val="001736D4"/>
    <w:rsid w:val="001751AB"/>
    <w:rsid w:val="001755F7"/>
    <w:rsid w:val="001763CA"/>
    <w:rsid w:val="001764ED"/>
    <w:rsid w:val="0018235C"/>
    <w:rsid w:val="00183661"/>
    <w:rsid w:val="00196C5A"/>
    <w:rsid w:val="00197274"/>
    <w:rsid w:val="00197ABF"/>
    <w:rsid w:val="001A7348"/>
    <w:rsid w:val="001B20B1"/>
    <w:rsid w:val="001B2E37"/>
    <w:rsid w:val="001B4030"/>
    <w:rsid w:val="001B403C"/>
    <w:rsid w:val="001B4887"/>
    <w:rsid w:val="001B6F3C"/>
    <w:rsid w:val="001B7D69"/>
    <w:rsid w:val="001C4221"/>
    <w:rsid w:val="001C58B1"/>
    <w:rsid w:val="001D0483"/>
    <w:rsid w:val="001D4D4C"/>
    <w:rsid w:val="001D4F17"/>
    <w:rsid w:val="001D5C2C"/>
    <w:rsid w:val="001D6EC6"/>
    <w:rsid w:val="001D7E5C"/>
    <w:rsid w:val="001E00E6"/>
    <w:rsid w:val="001E1931"/>
    <w:rsid w:val="001E29AC"/>
    <w:rsid w:val="001E3341"/>
    <w:rsid w:val="001E3C35"/>
    <w:rsid w:val="001E7A2C"/>
    <w:rsid w:val="001F490C"/>
    <w:rsid w:val="001F68DE"/>
    <w:rsid w:val="001F7BAD"/>
    <w:rsid w:val="00200A88"/>
    <w:rsid w:val="00200BE1"/>
    <w:rsid w:val="00211CC5"/>
    <w:rsid w:val="00213EC3"/>
    <w:rsid w:val="00215C76"/>
    <w:rsid w:val="00221488"/>
    <w:rsid w:val="002214C1"/>
    <w:rsid w:val="00225E80"/>
    <w:rsid w:val="002266A4"/>
    <w:rsid w:val="00232B7D"/>
    <w:rsid w:val="00236D85"/>
    <w:rsid w:val="00236F71"/>
    <w:rsid w:val="00237C28"/>
    <w:rsid w:val="00241812"/>
    <w:rsid w:val="00241AB7"/>
    <w:rsid w:val="00242AE8"/>
    <w:rsid w:val="00243F01"/>
    <w:rsid w:val="00244CBB"/>
    <w:rsid w:val="00245BAA"/>
    <w:rsid w:val="002470E0"/>
    <w:rsid w:val="00262281"/>
    <w:rsid w:val="002661B1"/>
    <w:rsid w:val="00270884"/>
    <w:rsid w:val="002734A1"/>
    <w:rsid w:val="002748BD"/>
    <w:rsid w:val="00275B02"/>
    <w:rsid w:val="00276F3D"/>
    <w:rsid w:val="0028132B"/>
    <w:rsid w:val="00281AFB"/>
    <w:rsid w:val="00282EDD"/>
    <w:rsid w:val="00284CF9"/>
    <w:rsid w:val="00284D53"/>
    <w:rsid w:val="00295FE3"/>
    <w:rsid w:val="00296026"/>
    <w:rsid w:val="00297AAC"/>
    <w:rsid w:val="002A254B"/>
    <w:rsid w:val="002A2571"/>
    <w:rsid w:val="002A3261"/>
    <w:rsid w:val="002A5245"/>
    <w:rsid w:val="002A71D7"/>
    <w:rsid w:val="002A73C3"/>
    <w:rsid w:val="002A7E97"/>
    <w:rsid w:val="002B114E"/>
    <w:rsid w:val="002B1ACB"/>
    <w:rsid w:val="002B2BFB"/>
    <w:rsid w:val="002B4492"/>
    <w:rsid w:val="002B7431"/>
    <w:rsid w:val="002B7A59"/>
    <w:rsid w:val="002C18D0"/>
    <w:rsid w:val="002C2E48"/>
    <w:rsid w:val="002C38F3"/>
    <w:rsid w:val="002C4550"/>
    <w:rsid w:val="002C5A3E"/>
    <w:rsid w:val="002C6F7A"/>
    <w:rsid w:val="002C75C6"/>
    <w:rsid w:val="002C7E94"/>
    <w:rsid w:val="002D1A6C"/>
    <w:rsid w:val="002D4F09"/>
    <w:rsid w:val="002D6633"/>
    <w:rsid w:val="002E5191"/>
    <w:rsid w:val="002F274A"/>
    <w:rsid w:val="0030022D"/>
    <w:rsid w:val="00303185"/>
    <w:rsid w:val="00306138"/>
    <w:rsid w:val="00306B7F"/>
    <w:rsid w:val="003122C4"/>
    <w:rsid w:val="003125A0"/>
    <w:rsid w:val="003138F2"/>
    <w:rsid w:val="00313933"/>
    <w:rsid w:val="00314BAB"/>
    <w:rsid w:val="003177B4"/>
    <w:rsid w:val="00323224"/>
    <w:rsid w:val="0032459D"/>
    <w:rsid w:val="003347A4"/>
    <w:rsid w:val="003351FC"/>
    <w:rsid w:val="00335265"/>
    <w:rsid w:val="003356C0"/>
    <w:rsid w:val="003445B9"/>
    <w:rsid w:val="00344F27"/>
    <w:rsid w:val="0034710A"/>
    <w:rsid w:val="003519B7"/>
    <w:rsid w:val="003522BC"/>
    <w:rsid w:val="003536CE"/>
    <w:rsid w:val="003604C2"/>
    <w:rsid w:val="00362757"/>
    <w:rsid w:val="00362C49"/>
    <w:rsid w:val="00362CD7"/>
    <w:rsid w:val="00363C54"/>
    <w:rsid w:val="003654EC"/>
    <w:rsid w:val="0036595B"/>
    <w:rsid w:val="00370314"/>
    <w:rsid w:val="003712AC"/>
    <w:rsid w:val="003724CD"/>
    <w:rsid w:val="00375CFB"/>
    <w:rsid w:val="00377693"/>
    <w:rsid w:val="00383B72"/>
    <w:rsid w:val="00385DDD"/>
    <w:rsid w:val="00391F25"/>
    <w:rsid w:val="003921B2"/>
    <w:rsid w:val="00394A26"/>
    <w:rsid w:val="0039660A"/>
    <w:rsid w:val="00397B26"/>
    <w:rsid w:val="003A3877"/>
    <w:rsid w:val="003A43F4"/>
    <w:rsid w:val="003A5110"/>
    <w:rsid w:val="003B00C0"/>
    <w:rsid w:val="003B0A0D"/>
    <w:rsid w:val="003B0E55"/>
    <w:rsid w:val="003B1C84"/>
    <w:rsid w:val="003B3664"/>
    <w:rsid w:val="003B3A3C"/>
    <w:rsid w:val="003B7479"/>
    <w:rsid w:val="003B7811"/>
    <w:rsid w:val="003C066F"/>
    <w:rsid w:val="003C588E"/>
    <w:rsid w:val="003C7002"/>
    <w:rsid w:val="003C7612"/>
    <w:rsid w:val="003D18F2"/>
    <w:rsid w:val="003D1F78"/>
    <w:rsid w:val="003D2BD3"/>
    <w:rsid w:val="003D431F"/>
    <w:rsid w:val="003E323D"/>
    <w:rsid w:val="003E3F95"/>
    <w:rsid w:val="003E56F3"/>
    <w:rsid w:val="003E6457"/>
    <w:rsid w:val="003F7B2A"/>
    <w:rsid w:val="003F7FC8"/>
    <w:rsid w:val="00405E43"/>
    <w:rsid w:val="0041038D"/>
    <w:rsid w:val="004113C7"/>
    <w:rsid w:val="00414586"/>
    <w:rsid w:val="00414F6A"/>
    <w:rsid w:val="00416779"/>
    <w:rsid w:val="00416AED"/>
    <w:rsid w:val="00416C37"/>
    <w:rsid w:val="00425472"/>
    <w:rsid w:val="00434B51"/>
    <w:rsid w:val="004377A1"/>
    <w:rsid w:val="004412F1"/>
    <w:rsid w:val="00441DD1"/>
    <w:rsid w:val="00441F97"/>
    <w:rsid w:val="00444F9C"/>
    <w:rsid w:val="004471FB"/>
    <w:rsid w:val="00450E1B"/>
    <w:rsid w:val="0045246C"/>
    <w:rsid w:val="0045516B"/>
    <w:rsid w:val="004577D6"/>
    <w:rsid w:val="00460533"/>
    <w:rsid w:val="004607E1"/>
    <w:rsid w:val="0046328C"/>
    <w:rsid w:val="004634E8"/>
    <w:rsid w:val="00464D36"/>
    <w:rsid w:val="00466F97"/>
    <w:rsid w:val="004709BB"/>
    <w:rsid w:val="00474D19"/>
    <w:rsid w:val="00487F4C"/>
    <w:rsid w:val="00491759"/>
    <w:rsid w:val="004954D5"/>
    <w:rsid w:val="00496DC1"/>
    <w:rsid w:val="004A0E29"/>
    <w:rsid w:val="004A2CA5"/>
    <w:rsid w:val="004A3D7E"/>
    <w:rsid w:val="004A4272"/>
    <w:rsid w:val="004A50F9"/>
    <w:rsid w:val="004A6259"/>
    <w:rsid w:val="004B1F69"/>
    <w:rsid w:val="004B4380"/>
    <w:rsid w:val="004B5B07"/>
    <w:rsid w:val="004B7A36"/>
    <w:rsid w:val="004B7EB3"/>
    <w:rsid w:val="004C0909"/>
    <w:rsid w:val="004C1F76"/>
    <w:rsid w:val="004C2809"/>
    <w:rsid w:val="004C502C"/>
    <w:rsid w:val="004C52C0"/>
    <w:rsid w:val="004C7E7D"/>
    <w:rsid w:val="004D3B01"/>
    <w:rsid w:val="004D76EF"/>
    <w:rsid w:val="004E0EE0"/>
    <w:rsid w:val="004E21B6"/>
    <w:rsid w:val="004E36CC"/>
    <w:rsid w:val="004E402B"/>
    <w:rsid w:val="004E6948"/>
    <w:rsid w:val="004F20A2"/>
    <w:rsid w:val="004F6723"/>
    <w:rsid w:val="004F72AB"/>
    <w:rsid w:val="004F73C2"/>
    <w:rsid w:val="00501FEC"/>
    <w:rsid w:val="00502809"/>
    <w:rsid w:val="00503D30"/>
    <w:rsid w:val="0050433D"/>
    <w:rsid w:val="0050494A"/>
    <w:rsid w:val="00505AD7"/>
    <w:rsid w:val="0050698A"/>
    <w:rsid w:val="00506FB1"/>
    <w:rsid w:val="00510E11"/>
    <w:rsid w:val="005142E0"/>
    <w:rsid w:val="00521248"/>
    <w:rsid w:val="005231E5"/>
    <w:rsid w:val="00523F43"/>
    <w:rsid w:val="0052475D"/>
    <w:rsid w:val="0052502F"/>
    <w:rsid w:val="005304E9"/>
    <w:rsid w:val="005319E3"/>
    <w:rsid w:val="00531D52"/>
    <w:rsid w:val="00532624"/>
    <w:rsid w:val="00533C24"/>
    <w:rsid w:val="00535B59"/>
    <w:rsid w:val="00536453"/>
    <w:rsid w:val="00540C2F"/>
    <w:rsid w:val="00542B83"/>
    <w:rsid w:val="005432F7"/>
    <w:rsid w:val="00545C66"/>
    <w:rsid w:val="0054632A"/>
    <w:rsid w:val="00551A5B"/>
    <w:rsid w:val="00551F26"/>
    <w:rsid w:val="0055255D"/>
    <w:rsid w:val="00553EAE"/>
    <w:rsid w:val="00554D51"/>
    <w:rsid w:val="00567AA3"/>
    <w:rsid w:val="00570B48"/>
    <w:rsid w:val="00570E76"/>
    <w:rsid w:val="00571C60"/>
    <w:rsid w:val="0057727D"/>
    <w:rsid w:val="00586403"/>
    <w:rsid w:val="00587A8B"/>
    <w:rsid w:val="005947B1"/>
    <w:rsid w:val="00594E77"/>
    <w:rsid w:val="00596EE6"/>
    <w:rsid w:val="00597840"/>
    <w:rsid w:val="005A2303"/>
    <w:rsid w:val="005A40B2"/>
    <w:rsid w:val="005A5993"/>
    <w:rsid w:val="005A5B64"/>
    <w:rsid w:val="005A5BEC"/>
    <w:rsid w:val="005B13E7"/>
    <w:rsid w:val="005C26B0"/>
    <w:rsid w:val="005C67B9"/>
    <w:rsid w:val="005C7EED"/>
    <w:rsid w:val="005D00A6"/>
    <w:rsid w:val="005D1B4A"/>
    <w:rsid w:val="005D41AB"/>
    <w:rsid w:val="005E4CD8"/>
    <w:rsid w:val="005E5BBF"/>
    <w:rsid w:val="005E5BC4"/>
    <w:rsid w:val="005E7F22"/>
    <w:rsid w:val="005F1BD4"/>
    <w:rsid w:val="005F2EA4"/>
    <w:rsid w:val="005F7F68"/>
    <w:rsid w:val="00600024"/>
    <w:rsid w:val="00601C56"/>
    <w:rsid w:val="00603FF9"/>
    <w:rsid w:val="00610461"/>
    <w:rsid w:val="00610664"/>
    <w:rsid w:val="006112C2"/>
    <w:rsid w:val="006148A4"/>
    <w:rsid w:val="00614B71"/>
    <w:rsid w:val="0061566D"/>
    <w:rsid w:val="00617243"/>
    <w:rsid w:val="00621E0C"/>
    <w:rsid w:val="0062435E"/>
    <w:rsid w:val="006324FA"/>
    <w:rsid w:val="00633518"/>
    <w:rsid w:val="006339A4"/>
    <w:rsid w:val="00633AEE"/>
    <w:rsid w:val="006407F9"/>
    <w:rsid w:val="00640B50"/>
    <w:rsid w:val="006439D1"/>
    <w:rsid w:val="0064648A"/>
    <w:rsid w:val="0065242F"/>
    <w:rsid w:val="0065325D"/>
    <w:rsid w:val="00653C60"/>
    <w:rsid w:val="006566E5"/>
    <w:rsid w:val="0065766C"/>
    <w:rsid w:val="00660092"/>
    <w:rsid w:val="00661316"/>
    <w:rsid w:val="00664448"/>
    <w:rsid w:val="00675991"/>
    <w:rsid w:val="00681B3B"/>
    <w:rsid w:val="00681C55"/>
    <w:rsid w:val="006841A0"/>
    <w:rsid w:val="006867AB"/>
    <w:rsid w:val="00696AF5"/>
    <w:rsid w:val="006A0B8E"/>
    <w:rsid w:val="006A6B1E"/>
    <w:rsid w:val="006B5199"/>
    <w:rsid w:val="006B56CA"/>
    <w:rsid w:val="006B6FC9"/>
    <w:rsid w:val="006B7B55"/>
    <w:rsid w:val="006C3070"/>
    <w:rsid w:val="006C5BE6"/>
    <w:rsid w:val="006D136D"/>
    <w:rsid w:val="006D14DF"/>
    <w:rsid w:val="006E575A"/>
    <w:rsid w:val="006E6857"/>
    <w:rsid w:val="006E78F9"/>
    <w:rsid w:val="006E7F4C"/>
    <w:rsid w:val="006F042B"/>
    <w:rsid w:val="006F2EAE"/>
    <w:rsid w:val="006F3BC2"/>
    <w:rsid w:val="006F445B"/>
    <w:rsid w:val="006F6801"/>
    <w:rsid w:val="006F7A00"/>
    <w:rsid w:val="00700489"/>
    <w:rsid w:val="00703AB7"/>
    <w:rsid w:val="0070555C"/>
    <w:rsid w:val="00710063"/>
    <w:rsid w:val="007109A4"/>
    <w:rsid w:val="00712F36"/>
    <w:rsid w:val="00713F1F"/>
    <w:rsid w:val="00723EF6"/>
    <w:rsid w:val="007242B2"/>
    <w:rsid w:val="00725586"/>
    <w:rsid w:val="00725ED1"/>
    <w:rsid w:val="00727CBB"/>
    <w:rsid w:val="0073067A"/>
    <w:rsid w:val="007312EF"/>
    <w:rsid w:val="00731DAA"/>
    <w:rsid w:val="007366E7"/>
    <w:rsid w:val="00736B11"/>
    <w:rsid w:val="00742D2E"/>
    <w:rsid w:val="00745E22"/>
    <w:rsid w:val="00747469"/>
    <w:rsid w:val="00747992"/>
    <w:rsid w:val="00752269"/>
    <w:rsid w:val="007533A7"/>
    <w:rsid w:val="007544FF"/>
    <w:rsid w:val="00754FF1"/>
    <w:rsid w:val="00762B91"/>
    <w:rsid w:val="0076498E"/>
    <w:rsid w:val="0076732F"/>
    <w:rsid w:val="0076787A"/>
    <w:rsid w:val="00767DC4"/>
    <w:rsid w:val="0077061C"/>
    <w:rsid w:val="00772E03"/>
    <w:rsid w:val="00774DDA"/>
    <w:rsid w:val="00775665"/>
    <w:rsid w:val="0077584B"/>
    <w:rsid w:val="007768BF"/>
    <w:rsid w:val="007775BF"/>
    <w:rsid w:val="00785D70"/>
    <w:rsid w:val="00786216"/>
    <w:rsid w:val="00790D8C"/>
    <w:rsid w:val="00793E15"/>
    <w:rsid w:val="00796122"/>
    <w:rsid w:val="0079731F"/>
    <w:rsid w:val="00797D0F"/>
    <w:rsid w:val="00797F91"/>
    <w:rsid w:val="007A4EEE"/>
    <w:rsid w:val="007A4FC1"/>
    <w:rsid w:val="007B1048"/>
    <w:rsid w:val="007B1EAC"/>
    <w:rsid w:val="007B3F68"/>
    <w:rsid w:val="007C05F2"/>
    <w:rsid w:val="007C2C6C"/>
    <w:rsid w:val="007C46F8"/>
    <w:rsid w:val="007C776B"/>
    <w:rsid w:val="007D0E1F"/>
    <w:rsid w:val="007D234C"/>
    <w:rsid w:val="007D5881"/>
    <w:rsid w:val="007D5D25"/>
    <w:rsid w:val="007E0DCF"/>
    <w:rsid w:val="007E2FCC"/>
    <w:rsid w:val="007E4C1D"/>
    <w:rsid w:val="007E5275"/>
    <w:rsid w:val="007F1E84"/>
    <w:rsid w:val="007F445C"/>
    <w:rsid w:val="007F5064"/>
    <w:rsid w:val="008024F4"/>
    <w:rsid w:val="00803D80"/>
    <w:rsid w:val="00807FB2"/>
    <w:rsid w:val="00815790"/>
    <w:rsid w:val="008237E5"/>
    <w:rsid w:val="00827E51"/>
    <w:rsid w:val="0083227A"/>
    <w:rsid w:val="00833D38"/>
    <w:rsid w:val="00836A7A"/>
    <w:rsid w:val="008374A0"/>
    <w:rsid w:val="00837A27"/>
    <w:rsid w:val="00842BE1"/>
    <w:rsid w:val="00842C1A"/>
    <w:rsid w:val="00844099"/>
    <w:rsid w:val="008453FF"/>
    <w:rsid w:val="00845D60"/>
    <w:rsid w:val="00852CA3"/>
    <w:rsid w:val="0085479A"/>
    <w:rsid w:val="008569A9"/>
    <w:rsid w:val="008615D6"/>
    <w:rsid w:val="008624E2"/>
    <w:rsid w:val="00864D64"/>
    <w:rsid w:val="00866260"/>
    <w:rsid w:val="00867DD1"/>
    <w:rsid w:val="008700E6"/>
    <w:rsid w:val="008714F1"/>
    <w:rsid w:val="0087486E"/>
    <w:rsid w:val="00874BC1"/>
    <w:rsid w:val="00877706"/>
    <w:rsid w:val="008828AF"/>
    <w:rsid w:val="008840A5"/>
    <w:rsid w:val="008852CF"/>
    <w:rsid w:val="008853F8"/>
    <w:rsid w:val="00890240"/>
    <w:rsid w:val="008A0452"/>
    <w:rsid w:val="008A11C5"/>
    <w:rsid w:val="008A1608"/>
    <w:rsid w:val="008A3B05"/>
    <w:rsid w:val="008A6248"/>
    <w:rsid w:val="008A6795"/>
    <w:rsid w:val="008B3E24"/>
    <w:rsid w:val="008B4586"/>
    <w:rsid w:val="008B497B"/>
    <w:rsid w:val="008B713C"/>
    <w:rsid w:val="008B75C8"/>
    <w:rsid w:val="008C50FD"/>
    <w:rsid w:val="008D0B4C"/>
    <w:rsid w:val="008D11D1"/>
    <w:rsid w:val="008D15B7"/>
    <w:rsid w:val="008D287F"/>
    <w:rsid w:val="008D57E9"/>
    <w:rsid w:val="008D6284"/>
    <w:rsid w:val="008E1600"/>
    <w:rsid w:val="008E1B35"/>
    <w:rsid w:val="008E1D9B"/>
    <w:rsid w:val="008E3C81"/>
    <w:rsid w:val="008E6078"/>
    <w:rsid w:val="008E65F7"/>
    <w:rsid w:val="008F12E9"/>
    <w:rsid w:val="008F19DE"/>
    <w:rsid w:val="008F34DC"/>
    <w:rsid w:val="009008DC"/>
    <w:rsid w:val="00902947"/>
    <w:rsid w:val="00902F0B"/>
    <w:rsid w:val="00903072"/>
    <w:rsid w:val="00913BEE"/>
    <w:rsid w:val="009151D9"/>
    <w:rsid w:val="00917BD3"/>
    <w:rsid w:val="00923AA5"/>
    <w:rsid w:val="009276AE"/>
    <w:rsid w:val="0093361A"/>
    <w:rsid w:val="00934E19"/>
    <w:rsid w:val="00935DD2"/>
    <w:rsid w:val="00937BD5"/>
    <w:rsid w:val="00941073"/>
    <w:rsid w:val="00941196"/>
    <w:rsid w:val="00941A2D"/>
    <w:rsid w:val="0094298B"/>
    <w:rsid w:val="009433F3"/>
    <w:rsid w:val="009446D2"/>
    <w:rsid w:val="00945637"/>
    <w:rsid w:val="00945B45"/>
    <w:rsid w:val="00946EE2"/>
    <w:rsid w:val="00951D71"/>
    <w:rsid w:val="00953984"/>
    <w:rsid w:val="00961E7C"/>
    <w:rsid w:val="00962047"/>
    <w:rsid w:val="0096305F"/>
    <w:rsid w:val="009639AC"/>
    <w:rsid w:val="00964B2E"/>
    <w:rsid w:val="009758A0"/>
    <w:rsid w:val="0098109B"/>
    <w:rsid w:val="00982050"/>
    <w:rsid w:val="009837BD"/>
    <w:rsid w:val="00985DDA"/>
    <w:rsid w:val="00986605"/>
    <w:rsid w:val="0099550C"/>
    <w:rsid w:val="009977A7"/>
    <w:rsid w:val="009A554D"/>
    <w:rsid w:val="009B60DE"/>
    <w:rsid w:val="009B6B4A"/>
    <w:rsid w:val="009C32C3"/>
    <w:rsid w:val="009C64CA"/>
    <w:rsid w:val="009C6E8D"/>
    <w:rsid w:val="009C71A9"/>
    <w:rsid w:val="009D29CE"/>
    <w:rsid w:val="009D58E2"/>
    <w:rsid w:val="009D6A89"/>
    <w:rsid w:val="009D6ABA"/>
    <w:rsid w:val="009E39C4"/>
    <w:rsid w:val="009E5B06"/>
    <w:rsid w:val="009E5C6B"/>
    <w:rsid w:val="009E5E03"/>
    <w:rsid w:val="009F0666"/>
    <w:rsid w:val="009F2C12"/>
    <w:rsid w:val="009F33CC"/>
    <w:rsid w:val="009F3721"/>
    <w:rsid w:val="009F65F3"/>
    <w:rsid w:val="009F6EFE"/>
    <w:rsid w:val="00A0033C"/>
    <w:rsid w:val="00A01B35"/>
    <w:rsid w:val="00A020BB"/>
    <w:rsid w:val="00A070DC"/>
    <w:rsid w:val="00A102D0"/>
    <w:rsid w:val="00A10C4A"/>
    <w:rsid w:val="00A123C9"/>
    <w:rsid w:val="00A12F15"/>
    <w:rsid w:val="00A14CB4"/>
    <w:rsid w:val="00A153C2"/>
    <w:rsid w:val="00A2061A"/>
    <w:rsid w:val="00A2157E"/>
    <w:rsid w:val="00A215ED"/>
    <w:rsid w:val="00A21B02"/>
    <w:rsid w:val="00A249CC"/>
    <w:rsid w:val="00A253DC"/>
    <w:rsid w:val="00A268BC"/>
    <w:rsid w:val="00A31222"/>
    <w:rsid w:val="00A33345"/>
    <w:rsid w:val="00A34476"/>
    <w:rsid w:val="00A363E4"/>
    <w:rsid w:val="00A40622"/>
    <w:rsid w:val="00A455F8"/>
    <w:rsid w:val="00A4639E"/>
    <w:rsid w:val="00A506AE"/>
    <w:rsid w:val="00A5229D"/>
    <w:rsid w:val="00A52795"/>
    <w:rsid w:val="00A53708"/>
    <w:rsid w:val="00A54E10"/>
    <w:rsid w:val="00A55836"/>
    <w:rsid w:val="00A56C4A"/>
    <w:rsid w:val="00A57086"/>
    <w:rsid w:val="00A576A5"/>
    <w:rsid w:val="00A60AE9"/>
    <w:rsid w:val="00A61CE0"/>
    <w:rsid w:val="00A63B7A"/>
    <w:rsid w:val="00A70F79"/>
    <w:rsid w:val="00A72F4D"/>
    <w:rsid w:val="00A74047"/>
    <w:rsid w:val="00A80336"/>
    <w:rsid w:val="00A8077B"/>
    <w:rsid w:val="00A80A0A"/>
    <w:rsid w:val="00A825C2"/>
    <w:rsid w:val="00A8292E"/>
    <w:rsid w:val="00A83FF7"/>
    <w:rsid w:val="00A85952"/>
    <w:rsid w:val="00A91DF1"/>
    <w:rsid w:val="00A91FF7"/>
    <w:rsid w:val="00A955C2"/>
    <w:rsid w:val="00AA08BC"/>
    <w:rsid w:val="00AA136E"/>
    <w:rsid w:val="00AA504A"/>
    <w:rsid w:val="00AA7125"/>
    <w:rsid w:val="00AA7B11"/>
    <w:rsid w:val="00AA7EC3"/>
    <w:rsid w:val="00AB0CB2"/>
    <w:rsid w:val="00AB1D6A"/>
    <w:rsid w:val="00AB32FC"/>
    <w:rsid w:val="00AB7233"/>
    <w:rsid w:val="00AC7944"/>
    <w:rsid w:val="00AE0535"/>
    <w:rsid w:val="00AE21F7"/>
    <w:rsid w:val="00AE3E90"/>
    <w:rsid w:val="00AE523F"/>
    <w:rsid w:val="00AE633F"/>
    <w:rsid w:val="00AE75EC"/>
    <w:rsid w:val="00AF0A97"/>
    <w:rsid w:val="00AF188A"/>
    <w:rsid w:val="00AF2AEC"/>
    <w:rsid w:val="00AF5659"/>
    <w:rsid w:val="00AF73E2"/>
    <w:rsid w:val="00B00ADD"/>
    <w:rsid w:val="00B0524A"/>
    <w:rsid w:val="00B05313"/>
    <w:rsid w:val="00B05BFF"/>
    <w:rsid w:val="00B11A4E"/>
    <w:rsid w:val="00B121BC"/>
    <w:rsid w:val="00B128F0"/>
    <w:rsid w:val="00B12B5A"/>
    <w:rsid w:val="00B16A97"/>
    <w:rsid w:val="00B17D51"/>
    <w:rsid w:val="00B20C90"/>
    <w:rsid w:val="00B22FB8"/>
    <w:rsid w:val="00B24F1F"/>
    <w:rsid w:val="00B255C9"/>
    <w:rsid w:val="00B278C6"/>
    <w:rsid w:val="00B306F9"/>
    <w:rsid w:val="00B34B7D"/>
    <w:rsid w:val="00B36AA0"/>
    <w:rsid w:val="00B4488D"/>
    <w:rsid w:val="00B451F5"/>
    <w:rsid w:val="00B4783A"/>
    <w:rsid w:val="00B50044"/>
    <w:rsid w:val="00B51DCD"/>
    <w:rsid w:val="00B6517E"/>
    <w:rsid w:val="00B7240F"/>
    <w:rsid w:val="00B73F17"/>
    <w:rsid w:val="00B75550"/>
    <w:rsid w:val="00B75B87"/>
    <w:rsid w:val="00B76AF9"/>
    <w:rsid w:val="00B80254"/>
    <w:rsid w:val="00B8279B"/>
    <w:rsid w:val="00B8441B"/>
    <w:rsid w:val="00B84E36"/>
    <w:rsid w:val="00B97013"/>
    <w:rsid w:val="00BA1405"/>
    <w:rsid w:val="00BA323F"/>
    <w:rsid w:val="00BA3FC9"/>
    <w:rsid w:val="00BA7704"/>
    <w:rsid w:val="00BC04EE"/>
    <w:rsid w:val="00BC5CDE"/>
    <w:rsid w:val="00BD3F72"/>
    <w:rsid w:val="00BD40B6"/>
    <w:rsid w:val="00BD476C"/>
    <w:rsid w:val="00BD616D"/>
    <w:rsid w:val="00BD738C"/>
    <w:rsid w:val="00BE08DF"/>
    <w:rsid w:val="00BE67B1"/>
    <w:rsid w:val="00BF0499"/>
    <w:rsid w:val="00BF2F47"/>
    <w:rsid w:val="00BF3D29"/>
    <w:rsid w:val="00BF54A0"/>
    <w:rsid w:val="00BF7CF6"/>
    <w:rsid w:val="00C04944"/>
    <w:rsid w:val="00C05FB7"/>
    <w:rsid w:val="00C0603C"/>
    <w:rsid w:val="00C11364"/>
    <w:rsid w:val="00C11C8D"/>
    <w:rsid w:val="00C13A4B"/>
    <w:rsid w:val="00C14A48"/>
    <w:rsid w:val="00C17443"/>
    <w:rsid w:val="00C214C6"/>
    <w:rsid w:val="00C24607"/>
    <w:rsid w:val="00C26C21"/>
    <w:rsid w:val="00C342A5"/>
    <w:rsid w:val="00C356C2"/>
    <w:rsid w:val="00C37CDF"/>
    <w:rsid w:val="00C41954"/>
    <w:rsid w:val="00C42EA7"/>
    <w:rsid w:val="00C438B6"/>
    <w:rsid w:val="00C43A04"/>
    <w:rsid w:val="00C4488A"/>
    <w:rsid w:val="00C50B64"/>
    <w:rsid w:val="00C552CD"/>
    <w:rsid w:val="00C63B70"/>
    <w:rsid w:val="00C641C6"/>
    <w:rsid w:val="00C66820"/>
    <w:rsid w:val="00C70415"/>
    <w:rsid w:val="00C73F42"/>
    <w:rsid w:val="00C80384"/>
    <w:rsid w:val="00C871BA"/>
    <w:rsid w:val="00C908C4"/>
    <w:rsid w:val="00C909EA"/>
    <w:rsid w:val="00C95310"/>
    <w:rsid w:val="00C95EE2"/>
    <w:rsid w:val="00CA76B4"/>
    <w:rsid w:val="00CA7794"/>
    <w:rsid w:val="00CB1357"/>
    <w:rsid w:val="00CB23A2"/>
    <w:rsid w:val="00CB3173"/>
    <w:rsid w:val="00CB31C7"/>
    <w:rsid w:val="00CB508A"/>
    <w:rsid w:val="00CC1A0C"/>
    <w:rsid w:val="00CC2574"/>
    <w:rsid w:val="00CC4539"/>
    <w:rsid w:val="00CC56B4"/>
    <w:rsid w:val="00CC5F23"/>
    <w:rsid w:val="00CC72F9"/>
    <w:rsid w:val="00CC7520"/>
    <w:rsid w:val="00CD074D"/>
    <w:rsid w:val="00CD1FE0"/>
    <w:rsid w:val="00CD2B79"/>
    <w:rsid w:val="00CD4250"/>
    <w:rsid w:val="00CD48FC"/>
    <w:rsid w:val="00CD523F"/>
    <w:rsid w:val="00CD5D94"/>
    <w:rsid w:val="00CD6555"/>
    <w:rsid w:val="00CD7864"/>
    <w:rsid w:val="00CE0847"/>
    <w:rsid w:val="00CE2A33"/>
    <w:rsid w:val="00CE33AF"/>
    <w:rsid w:val="00CE4643"/>
    <w:rsid w:val="00CE602B"/>
    <w:rsid w:val="00CE7D47"/>
    <w:rsid w:val="00CF0A14"/>
    <w:rsid w:val="00CF0CB6"/>
    <w:rsid w:val="00CF4342"/>
    <w:rsid w:val="00CF5557"/>
    <w:rsid w:val="00CF7297"/>
    <w:rsid w:val="00D02516"/>
    <w:rsid w:val="00D04E52"/>
    <w:rsid w:val="00D06056"/>
    <w:rsid w:val="00D1127D"/>
    <w:rsid w:val="00D1162A"/>
    <w:rsid w:val="00D1162E"/>
    <w:rsid w:val="00D129A8"/>
    <w:rsid w:val="00D21E1A"/>
    <w:rsid w:val="00D21F32"/>
    <w:rsid w:val="00D2263E"/>
    <w:rsid w:val="00D26180"/>
    <w:rsid w:val="00D267BD"/>
    <w:rsid w:val="00D310C4"/>
    <w:rsid w:val="00D32052"/>
    <w:rsid w:val="00D336AE"/>
    <w:rsid w:val="00D3382D"/>
    <w:rsid w:val="00D35C30"/>
    <w:rsid w:val="00D35C70"/>
    <w:rsid w:val="00D40268"/>
    <w:rsid w:val="00D42EA2"/>
    <w:rsid w:val="00D435CC"/>
    <w:rsid w:val="00D43A37"/>
    <w:rsid w:val="00D448F3"/>
    <w:rsid w:val="00D459AA"/>
    <w:rsid w:val="00D46B9F"/>
    <w:rsid w:val="00D5085B"/>
    <w:rsid w:val="00D549A3"/>
    <w:rsid w:val="00D60278"/>
    <w:rsid w:val="00D62CE0"/>
    <w:rsid w:val="00D638FE"/>
    <w:rsid w:val="00D663CA"/>
    <w:rsid w:val="00D704B1"/>
    <w:rsid w:val="00D73602"/>
    <w:rsid w:val="00D73979"/>
    <w:rsid w:val="00D76376"/>
    <w:rsid w:val="00D9257E"/>
    <w:rsid w:val="00D94565"/>
    <w:rsid w:val="00D9456A"/>
    <w:rsid w:val="00D96B6A"/>
    <w:rsid w:val="00DA0650"/>
    <w:rsid w:val="00DA0BFB"/>
    <w:rsid w:val="00DA1D1F"/>
    <w:rsid w:val="00DA76D0"/>
    <w:rsid w:val="00DB0D50"/>
    <w:rsid w:val="00DB292D"/>
    <w:rsid w:val="00DB36C9"/>
    <w:rsid w:val="00DC0879"/>
    <w:rsid w:val="00DC3081"/>
    <w:rsid w:val="00DC42B9"/>
    <w:rsid w:val="00DC4BE9"/>
    <w:rsid w:val="00DD0591"/>
    <w:rsid w:val="00DD22AC"/>
    <w:rsid w:val="00DD3CA4"/>
    <w:rsid w:val="00DD453D"/>
    <w:rsid w:val="00DE09B3"/>
    <w:rsid w:val="00DE1CC5"/>
    <w:rsid w:val="00DE33E7"/>
    <w:rsid w:val="00DE3B5C"/>
    <w:rsid w:val="00DE4401"/>
    <w:rsid w:val="00DF45B1"/>
    <w:rsid w:val="00DF75AC"/>
    <w:rsid w:val="00DF7A9D"/>
    <w:rsid w:val="00E01449"/>
    <w:rsid w:val="00E01EAC"/>
    <w:rsid w:val="00E0275F"/>
    <w:rsid w:val="00E03D8D"/>
    <w:rsid w:val="00E04AA3"/>
    <w:rsid w:val="00E0517E"/>
    <w:rsid w:val="00E0619D"/>
    <w:rsid w:val="00E1341C"/>
    <w:rsid w:val="00E13E9E"/>
    <w:rsid w:val="00E145C6"/>
    <w:rsid w:val="00E15C24"/>
    <w:rsid w:val="00E1727B"/>
    <w:rsid w:val="00E173BD"/>
    <w:rsid w:val="00E2271A"/>
    <w:rsid w:val="00E22C41"/>
    <w:rsid w:val="00E23550"/>
    <w:rsid w:val="00E250C4"/>
    <w:rsid w:val="00E25918"/>
    <w:rsid w:val="00E25B7A"/>
    <w:rsid w:val="00E26576"/>
    <w:rsid w:val="00E26A68"/>
    <w:rsid w:val="00E3130B"/>
    <w:rsid w:val="00E31980"/>
    <w:rsid w:val="00E3586F"/>
    <w:rsid w:val="00E37D58"/>
    <w:rsid w:val="00E446A5"/>
    <w:rsid w:val="00E51B19"/>
    <w:rsid w:val="00E54E33"/>
    <w:rsid w:val="00E56C03"/>
    <w:rsid w:val="00E617D8"/>
    <w:rsid w:val="00E64ADA"/>
    <w:rsid w:val="00E64D9D"/>
    <w:rsid w:val="00E652EA"/>
    <w:rsid w:val="00E66427"/>
    <w:rsid w:val="00E674F4"/>
    <w:rsid w:val="00E679E9"/>
    <w:rsid w:val="00E71895"/>
    <w:rsid w:val="00E72CAD"/>
    <w:rsid w:val="00E732D5"/>
    <w:rsid w:val="00E73375"/>
    <w:rsid w:val="00E76164"/>
    <w:rsid w:val="00E80E3F"/>
    <w:rsid w:val="00E847ED"/>
    <w:rsid w:val="00E86B3C"/>
    <w:rsid w:val="00E8713E"/>
    <w:rsid w:val="00E87B49"/>
    <w:rsid w:val="00E922B5"/>
    <w:rsid w:val="00E9242E"/>
    <w:rsid w:val="00E93956"/>
    <w:rsid w:val="00EA7F38"/>
    <w:rsid w:val="00EB051A"/>
    <w:rsid w:val="00EB112B"/>
    <w:rsid w:val="00EB3A32"/>
    <w:rsid w:val="00EB472C"/>
    <w:rsid w:val="00EB514E"/>
    <w:rsid w:val="00EB6793"/>
    <w:rsid w:val="00EC1BFF"/>
    <w:rsid w:val="00EC5072"/>
    <w:rsid w:val="00EC6845"/>
    <w:rsid w:val="00EC785C"/>
    <w:rsid w:val="00ED0E1B"/>
    <w:rsid w:val="00ED108C"/>
    <w:rsid w:val="00ED175F"/>
    <w:rsid w:val="00ED1C12"/>
    <w:rsid w:val="00ED4538"/>
    <w:rsid w:val="00EE20C1"/>
    <w:rsid w:val="00EE2FFB"/>
    <w:rsid w:val="00EE462E"/>
    <w:rsid w:val="00EE5120"/>
    <w:rsid w:val="00EE5A2D"/>
    <w:rsid w:val="00EE61E9"/>
    <w:rsid w:val="00EF382D"/>
    <w:rsid w:val="00EF4915"/>
    <w:rsid w:val="00F02D4A"/>
    <w:rsid w:val="00F041FE"/>
    <w:rsid w:val="00F04FE3"/>
    <w:rsid w:val="00F05945"/>
    <w:rsid w:val="00F05E5C"/>
    <w:rsid w:val="00F05F83"/>
    <w:rsid w:val="00F103AD"/>
    <w:rsid w:val="00F169FB"/>
    <w:rsid w:val="00F16E8F"/>
    <w:rsid w:val="00F1782A"/>
    <w:rsid w:val="00F21348"/>
    <w:rsid w:val="00F23045"/>
    <w:rsid w:val="00F23F10"/>
    <w:rsid w:val="00F24D49"/>
    <w:rsid w:val="00F2662C"/>
    <w:rsid w:val="00F26CF1"/>
    <w:rsid w:val="00F30374"/>
    <w:rsid w:val="00F319DA"/>
    <w:rsid w:val="00F31FF3"/>
    <w:rsid w:val="00F335FC"/>
    <w:rsid w:val="00F36D6D"/>
    <w:rsid w:val="00F408FD"/>
    <w:rsid w:val="00F432C9"/>
    <w:rsid w:val="00F43E85"/>
    <w:rsid w:val="00F456DF"/>
    <w:rsid w:val="00F4685C"/>
    <w:rsid w:val="00F500F4"/>
    <w:rsid w:val="00F51CB5"/>
    <w:rsid w:val="00F56401"/>
    <w:rsid w:val="00F569E7"/>
    <w:rsid w:val="00F6140B"/>
    <w:rsid w:val="00F62D7F"/>
    <w:rsid w:val="00F64B85"/>
    <w:rsid w:val="00F7053E"/>
    <w:rsid w:val="00F7461C"/>
    <w:rsid w:val="00F77B7F"/>
    <w:rsid w:val="00F77C53"/>
    <w:rsid w:val="00F80FCE"/>
    <w:rsid w:val="00F8286A"/>
    <w:rsid w:val="00F845F5"/>
    <w:rsid w:val="00F92AEF"/>
    <w:rsid w:val="00F936C0"/>
    <w:rsid w:val="00F947D7"/>
    <w:rsid w:val="00F94A20"/>
    <w:rsid w:val="00FA3F07"/>
    <w:rsid w:val="00FA4333"/>
    <w:rsid w:val="00FB5DBD"/>
    <w:rsid w:val="00FB5F24"/>
    <w:rsid w:val="00FB63DA"/>
    <w:rsid w:val="00FB64BB"/>
    <w:rsid w:val="00FB74FA"/>
    <w:rsid w:val="00FC05FF"/>
    <w:rsid w:val="00FC46C8"/>
    <w:rsid w:val="00FD0CE9"/>
    <w:rsid w:val="00FD11EF"/>
    <w:rsid w:val="00FD1AED"/>
    <w:rsid w:val="00FD42A5"/>
    <w:rsid w:val="00FD46B5"/>
    <w:rsid w:val="00FD7759"/>
    <w:rsid w:val="00FE4629"/>
    <w:rsid w:val="00FE684A"/>
    <w:rsid w:val="00FE6994"/>
    <w:rsid w:val="00FF0938"/>
    <w:rsid w:val="00FF13FE"/>
    <w:rsid w:val="00FF6C37"/>
  </w:rsids>
  <m:mathPr>
    <m:mathFont m:val="Cambria Math"/>
    <m:brkBin m:val="before"/>
    <m:brkBinSub m:val="--"/>
    <m:smallFrac m:val="0"/>
    <m:dispDef/>
    <m:lMargin m:val="0"/>
    <m:rMargin m:val="0"/>
    <m:defJc m:val="centerGroup"/>
    <m:wrapIndent m:val="1440"/>
    <m:intLim m:val="subSup"/>
    <m:naryLim m:val="undOvr"/>
  </m:mathPr>
  <w:themeFontLang w:val="en-AU"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799CB1"/>
  <w15:docId w15:val="{DB91B3BE-A208-4639-8391-CEAABE863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HAnsi" w:hAnsi="Aptos" w:cs="Times New Roman"/>
        <w:color w:val="262626" w:themeColor="accent3"/>
        <w:sz w:val="18"/>
        <w:szCs w:val="18"/>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4" w:unhideWhenUsed="1"/>
    <w:lsdException w:name="heading 6" w:semiHidden="1" w:uiPriority="5" w:unhideWhenUsed="1"/>
    <w:lsdException w:name="heading 7" w:semiHidden="1" w:uiPriority="6" w:unhideWhenUsed="1"/>
    <w:lsdException w:name="heading 8" w:semiHidden="1" w:uiPriority="7" w:unhideWhenUsed="1"/>
    <w:lsdException w:name="heading 9" w:semiHidden="1" w:uiPriority="8" w:unhideWhenUsed="1"/>
    <w:lsdException w:name="index 1" w:semiHidden="1" w:uiPriority="39" w:unhideWhenUsed="1"/>
    <w:lsdException w:name="index 2" w:semiHidden="1" w:uiPriority="39" w:unhideWhenUsed="1"/>
    <w:lsdException w:name="index 3" w:semiHidden="1" w:uiPriority="39" w:unhideWhenUsed="1"/>
    <w:lsdException w:name="index 4" w:semiHidden="1" w:uiPriority="39" w:unhideWhenUsed="1"/>
    <w:lsdException w:name="index 5" w:semiHidden="1" w:uiPriority="39" w:unhideWhenUsed="1"/>
    <w:lsdException w:name="index 6" w:semiHidden="1" w:uiPriority="39" w:unhideWhenUsed="1"/>
    <w:lsdException w:name="index 7" w:semiHidden="1" w:uiPriority="39" w:unhideWhenUsed="1"/>
    <w:lsdException w:name="index 8" w:semiHidden="1" w:uiPriority="39" w:unhideWhenUsed="1"/>
    <w:lsdException w:name="index 9" w:semiHidden="1" w:uiPriority="39" w:unhideWhenUsed="1"/>
    <w:lsdException w:name="toc 1" w:semiHidden="1" w:uiPriority="23" w:unhideWhenUsed="1"/>
    <w:lsdException w:name="toc 2" w:semiHidden="1" w:uiPriority="24" w:unhideWhenUsed="1"/>
    <w:lsdException w:name="toc 3" w:semiHidden="1" w:uiPriority="25"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39" w:unhideWhenUsed="1"/>
    <w:lsdException w:name="header" w:semiHidden="1" w:uiPriority="39" w:unhideWhenUsed="1"/>
    <w:lsdException w:name="footer" w:semiHidden="1" w:uiPriority="23" w:unhideWhenUsed="1" w:qFormat="1"/>
    <w:lsdException w:name="index heading" w:semiHidden="1" w:uiPriority="39" w:unhideWhenUsed="1"/>
    <w:lsdException w:name="caption" w:uiPriority="1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3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7"/>
    <w:lsdException w:name="Closing" w:semiHidden="1" w:unhideWhenUsed="1"/>
    <w:lsdException w:name="Signature" w:semiHidden="1" w:unhideWhenUsed="1"/>
    <w:lsdException w:name="Default Paragraph Font" w:semiHidden="1" w:uiPriority="1" w:unhideWhenUsed="1"/>
    <w:lsdException w:name="Body Text" w:semiHidden="1" w:uiPriority="10" w:unhideWhenUsed="1" w:qFormat="1"/>
    <w:lsdException w:name="Body Text Indent" w:semiHidden="1" w:uiPriority="3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39" w:unhideWhenUsed="1"/>
    <w:lsdException w:name="Body Text 3" w:semiHidden="1" w:uiPriority="39" w:unhideWhenUsed="1"/>
    <w:lsdException w:name="Body Text Indent 2" w:semiHidden="1" w:uiPriority="39" w:unhideWhenUsed="1"/>
    <w:lsdException w:name="Body Text Indent 3" w:semiHidden="1" w:uiPriority="39" w:unhideWhenUsed="1"/>
    <w:lsdException w:name="Block Text" w:semiHidden="1" w:uiPriority="39" w:unhideWhenUsed="1"/>
    <w:lsdException w:name="Hyperlink" w:semiHidden="1" w:uiPriority="21" w:unhideWhenUsed="1" w:qFormat="1"/>
    <w:lsdException w:name="FollowedHyperlink" w:semiHidden="1" w:unhideWhenUsed="1"/>
    <w:lsdException w:name="Strong" w:uiPriority="49"/>
    <w:lsdException w:name="Emphasis" w:uiPriority="4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3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39" w:unhideWhenUsed="1"/>
    <w:lsdException w:name="Table Grid" w:uiPriority="0"/>
    <w:lsdException w:name="Table Theme" w:semiHidden="1" w:unhideWhenUsed="1"/>
    <w:lsdException w:name="Placeholder Text" w:semiHidden="1"/>
    <w:lsdException w:name="No Spacing" w:uiPriority="3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49"/>
    <w:lsdException w:name="Intense Quote" w:uiPriority="4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49"/>
    <w:lsdException w:name="Intense Emphasis" w:uiPriority="49"/>
    <w:lsdException w:name="Subtle Reference" w:semiHidden="1" w:uiPriority="49"/>
    <w:lsdException w:name="Intense Reference" w:semiHidden="1" w:uiPriority="49"/>
    <w:lsdException w:name="Book Title" w:semiHidden="1" w:uiPriority="49"/>
    <w:lsdException w:name="Bibliography" w:semiHidden="1" w:uiPriority="49"/>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rsid w:val="00197274"/>
    <w:pPr>
      <w:spacing w:after="120" w:line="240" w:lineRule="auto"/>
    </w:pPr>
  </w:style>
  <w:style w:type="paragraph" w:styleId="Heading1">
    <w:name w:val="heading 1"/>
    <w:basedOn w:val="Heading2"/>
    <w:next w:val="BodyText"/>
    <w:link w:val="Heading1Char"/>
    <w:qFormat/>
    <w:rsid w:val="00112C2C"/>
    <w:pPr>
      <w:outlineLvl w:val="0"/>
    </w:pPr>
    <w:rPr>
      <w:sz w:val="28"/>
      <w:szCs w:val="28"/>
      <w:lang w:val="en-US"/>
    </w:rPr>
  </w:style>
  <w:style w:type="paragraph" w:styleId="Heading2">
    <w:name w:val="heading 2"/>
    <w:basedOn w:val="Normal"/>
    <w:next w:val="BodyText"/>
    <w:link w:val="Heading2Char"/>
    <w:uiPriority w:val="1"/>
    <w:qFormat/>
    <w:rsid w:val="00E01EAC"/>
    <w:pPr>
      <w:keepNext/>
      <w:spacing w:before="240"/>
      <w:outlineLvl w:val="1"/>
    </w:pPr>
    <w:rPr>
      <w:rFonts w:eastAsia="Cambria" w:cs="Effra-Bold"/>
      <w:b/>
      <w:bCs/>
      <w:color w:val="0F2D52" w:themeColor="text2"/>
      <w:sz w:val="24"/>
      <w:szCs w:val="24"/>
    </w:rPr>
  </w:style>
  <w:style w:type="paragraph" w:styleId="Heading3">
    <w:name w:val="heading 3"/>
    <w:basedOn w:val="Normal"/>
    <w:next w:val="BodyText"/>
    <w:link w:val="Heading3Char"/>
    <w:uiPriority w:val="2"/>
    <w:qFormat/>
    <w:rsid w:val="00112C2C"/>
    <w:pPr>
      <w:keepNext/>
      <w:spacing w:before="240"/>
      <w:outlineLvl w:val="2"/>
    </w:pPr>
    <w:rPr>
      <w:rFonts w:asciiTheme="minorHAnsi" w:eastAsia="Cambria" w:hAnsiTheme="minorHAnsi"/>
      <w:b/>
      <w:color w:val="0F2D52" w:themeColor="text2"/>
      <w:sz w:val="22"/>
      <w:szCs w:val="22"/>
    </w:rPr>
  </w:style>
  <w:style w:type="paragraph" w:styleId="Heading4">
    <w:name w:val="heading 4"/>
    <w:basedOn w:val="Normal"/>
    <w:next w:val="BodyText"/>
    <w:link w:val="Heading4Char"/>
    <w:uiPriority w:val="3"/>
    <w:qFormat/>
    <w:rsid w:val="00112C2C"/>
    <w:pPr>
      <w:keepNext/>
      <w:keepLines/>
      <w:spacing w:before="240"/>
      <w:outlineLvl w:val="3"/>
    </w:pPr>
    <w:rPr>
      <w:rFonts w:eastAsiaTheme="majorEastAsia" w:cstheme="majorBidi"/>
      <w:b/>
      <w:bCs/>
      <w:iCs/>
      <w:color w:val="0F2D52" w:themeColor="text2"/>
      <w:sz w:val="20"/>
      <w:szCs w:val="20"/>
    </w:rPr>
  </w:style>
  <w:style w:type="paragraph" w:styleId="Heading5">
    <w:name w:val="heading 5"/>
    <w:basedOn w:val="Heading4"/>
    <w:next w:val="Normal"/>
    <w:link w:val="Heading5Char"/>
    <w:uiPriority w:val="4"/>
    <w:rsid w:val="00112C2C"/>
    <w:pPr>
      <w:numPr>
        <w:ilvl w:val="4"/>
        <w:numId w:val="15"/>
      </w:numPr>
      <w:outlineLvl w:val="4"/>
    </w:pPr>
    <w:rPr>
      <w:sz w:val="18"/>
    </w:rPr>
  </w:style>
  <w:style w:type="paragraph" w:styleId="Heading6">
    <w:name w:val="heading 6"/>
    <w:basedOn w:val="Heading5"/>
    <w:next w:val="Normal"/>
    <w:link w:val="Heading6Char"/>
    <w:uiPriority w:val="5"/>
    <w:rsid w:val="00112C2C"/>
    <w:pPr>
      <w:numPr>
        <w:ilvl w:val="5"/>
      </w:numPr>
      <w:outlineLvl w:val="5"/>
    </w:pPr>
    <w:rPr>
      <w:b w:val="0"/>
    </w:rPr>
  </w:style>
  <w:style w:type="paragraph" w:styleId="Heading7">
    <w:name w:val="heading 7"/>
    <w:basedOn w:val="Heading1"/>
    <w:next w:val="Normal"/>
    <w:link w:val="Heading7Char"/>
    <w:uiPriority w:val="6"/>
    <w:rsid w:val="00A91FF7"/>
    <w:pPr>
      <w:numPr>
        <w:ilvl w:val="6"/>
        <w:numId w:val="15"/>
      </w:numPr>
      <w:outlineLvl w:val="6"/>
    </w:pPr>
  </w:style>
  <w:style w:type="paragraph" w:styleId="Heading8">
    <w:name w:val="heading 8"/>
    <w:basedOn w:val="Heading2"/>
    <w:next w:val="Normal"/>
    <w:link w:val="Heading8Char"/>
    <w:uiPriority w:val="7"/>
    <w:rsid w:val="00A91FF7"/>
    <w:pPr>
      <w:numPr>
        <w:ilvl w:val="7"/>
        <w:numId w:val="15"/>
      </w:numPr>
      <w:outlineLvl w:val="7"/>
    </w:pPr>
  </w:style>
  <w:style w:type="paragraph" w:styleId="Heading9">
    <w:name w:val="heading 9"/>
    <w:basedOn w:val="Heading2"/>
    <w:next w:val="Normal"/>
    <w:link w:val="Heading9Char"/>
    <w:uiPriority w:val="8"/>
    <w:rsid w:val="00A91FF7"/>
    <w:pPr>
      <w:numPr>
        <w:ilvl w:val="8"/>
        <w:numId w:val="1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2C2C"/>
    <w:rPr>
      <w:rFonts w:eastAsia="Cambria" w:cs="Effra-Bold"/>
      <w:b/>
      <w:bCs/>
      <w:color w:val="0F2D52" w:themeColor="text2"/>
      <w:sz w:val="28"/>
      <w:szCs w:val="28"/>
      <w:lang w:val="en-US"/>
    </w:rPr>
  </w:style>
  <w:style w:type="character" w:customStyle="1" w:styleId="Heading2Char">
    <w:name w:val="Heading 2 Char"/>
    <w:basedOn w:val="DefaultParagraphFont"/>
    <w:link w:val="Heading2"/>
    <w:uiPriority w:val="1"/>
    <w:rsid w:val="00E01EAC"/>
    <w:rPr>
      <w:rFonts w:eastAsia="Cambria" w:cs="Effra-Bold"/>
      <w:b/>
      <w:bCs/>
      <w:color w:val="0F2D52" w:themeColor="text2"/>
      <w:sz w:val="24"/>
      <w:szCs w:val="24"/>
    </w:rPr>
  </w:style>
  <w:style w:type="paragraph" w:customStyle="1" w:styleId="Number1">
    <w:name w:val="Number1"/>
    <w:basedOn w:val="ListParagraph"/>
    <w:uiPriority w:val="14"/>
    <w:qFormat/>
    <w:rsid w:val="00F77C53"/>
    <w:pPr>
      <w:numPr>
        <w:numId w:val="4"/>
      </w:numPr>
      <w:ind w:left="284" w:hanging="284"/>
      <w:contextualSpacing w:val="0"/>
    </w:pPr>
    <w:rPr>
      <w:rFonts w:eastAsia="Cambria"/>
      <w:sz w:val="18"/>
    </w:rPr>
  </w:style>
  <w:style w:type="paragraph" w:styleId="DocumentMap">
    <w:name w:val="Document Map"/>
    <w:basedOn w:val="Normal"/>
    <w:link w:val="DocumentMapChar"/>
    <w:uiPriority w:val="99"/>
    <w:semiHidden/>
    <w:unhideWhenUsed/>
    <w:rsid w:val="00A91FF7"/>
    <w:rPr>
      <w:rFonts w:ascii="Tahoma" w:hAnsi="Tahoma" w:cs="Tahoma"/>
      <w:szCs w:val="16"/>
    </w:rPr>
  </w:style>
  <w:style w:type="paragraph" w:customStyle="1" w:styleId="Bullet1">
    <w:name w:val="Bullet1"/>
    <w:basedOn w:val="ListParagraph"/>
    <w:link w:val="Bullet1Char"/>
    <w:autoRedefine/>
    <w:uiPriority w:val="12"/>
    <w:qFormat/>
    <w:rsid w:val="00E01EAC"/>
    <w:pPr>
      <w:numPr>
        <w:numId w:val="1"/>
      </w:numPr>
      <w:tabs>
        <w:tab w:val="clear" w:pos="284"/>
      </w:tabs>
      <w:ind w:left="426" w:hanging="284"/>
      <w:contextualSpacing w:val="0"/>
    </w:pPr>
    <w:rPr>
      <w:rFonts w:eastAsia="Cambria"/>
      <w:sz w:val="18"/>
    </w:rPr>
  </w:style>
  <w:style w:type="table" w:styleId="TableGrid">
    <w:name w:val="Table Grid"/>
    <w:basedOn w:val="TableNormal"/>
    <w:rsid w:val="00A91FF7"/>
    <w:pPr>
      <w:spacing w:after="0" w:line="240" w:lineRule="auto"/>
    </w:pPr>
    <w:tblPr>
      <w:tblBorders>
        <w:top w:val="single" w:sz="4" w:space="0" w:color="408287"/>
        <w:left w:val="single" w:sz="4" w:space="0" w:color="408287"/>
        <w:bottom w:val="single" w:sz="4" w:space="0" w:color="408287"/>
        <w:right w:val="single" w:sz="4" w:space="0" w:color="408287"/>
        <w:insideH w:val="single" w:sz="4" w:space="0" w:color="408287"/>
        <w:insideV w:val="single" w:sz="4" w:space="0" w:color="408287"/>
      </w:tblBorders>
      <w:tblCellMar>
        <w:left w:w="0" w:type="dxa"/>
        <w:right w:w="0" w:type="dxa"/>
      </w:tblCellMar>
    </w:tblPr>
    <w:tcPr>
      <w:shd w:val="clear" w:color="auto" w:fill="auto"/>
      <w:tcMar>
        <w:left w:w="0" w:type="dxa"/>
        <w:right w:w="0" w:type="dxa"/>
      </w:tcMar>
    </w:tcPr>
  </w:style>
  <w:style w:type="paragraph" w:styleId="BalloonText">
    <w:name w:val="Balloon Text"/>
    <w:basedOn w:val="Normal"/>
    <w:link w:val="BalloonTextChar"/>
    <w:uiPriority w:val="49"/>
    <w:semiHidden/>
    <w:unhideWhenUsed/>
    <w:rsid w:val="00A91FF7"/>
    <w:rPr>
      <w:rFonts w:ascii="Tahoma" w:hAnsi="Tahoma" w:cs="Tahoma"/>
      <w:sz w:val="16"/>
      <w:szCs w:val="16"/>
    </w:rPr>
  </w:style>
  <w:style w:type="character" w:customStyle="1" w:styleId="BalloonTextChar">
    <w:name w:val="Balloon Text Char"/>
    <w:basedOn w:val="DefaultParagraphFont"/>
    <w:link w:val="BalloonText"/>
    <w:uiPriority w:val="49"/>
    <w:semiHidden/>
    <w:rsid w:val="00B22FB8"/>
    <w:rPr>
      <w:rFonts w:ascii="Tahoma" w:eastAsia="Times New Roman" w:hAnsi="Tahoma" w:cs="Tahoma"/>
      <w:color w:val="262626" w:themeColor="accent3"/>
      <w:sz w:val="16"/>
      <w:szCs w:val="16"/>
      <w:lang w:val="en-GB"/>
    </w:rPr>
  </w:style>
  <w:style w:type="paragraph" w:styleId="Header">
    <w:name w:val="header"/>
    <w:basedOn w:val="Normal"/>
    <w:link w:val="HeaderChar"/>
    <w:uiPriority w:val="49"/>
    <w:semiHidden/>
    <w:rsid w:val="00A91FF7"/>
    <w:pPr>
      <w:tabs>
        <w:tab w:val="center" w:pos="4513"/>
        <w:tab w:val="right" w:pos="9026"/>
      </w:tabs>
      <w:spacing w:after="0"/>
    </w:pPr>
    <w:rPr>
      <w:rFonts w:asciiTheme="minorHAnsi" w:hAnsiTheme="minorHAnsi" w:cstheme="minorBidi"/>
      <w:b/>
      <w:noProof/>
      <w:sz w:val="14"/>
      <w:szCs w:val="14"/>
    </w:rPr>
  </w:style>
  <w:style w:type="character" w:customStyle="1" w:styleId="HeaderChar">
    <w:name w:val="Header Char"/>
    <w:basedOn w:val="DefaultParagraphFont"/>
    <w:link w:val="Header"/>
    <w:uiPriority w:val="49"/>
    <w:semiHidden/>
    <w:rsid w:val="00B22FB8"/>
    <w:rPr>
      <w:b/>
      <w:noProof/>
      <w:color w:val="262626" w:themeColor="accent3"/>
      <w:sz w:val="14"/>
      <w:szCs w:val="14"/>
    </w:rPr>
  </w:style>
  <w:style w:type="paragraph" w:styleId="Footer">
    <w:name w:val="footer"/>
    <w:aliases w:val="Header/Footer"/>
    <w:basedOn w:val="PublishDate"/>
    <w:link w:val="FooterChar"/>
    <w:autoRedefine/>
    <w:uiPriority w:val="23"/>
    <w:qFormat/>
    <w:rsid w:val="0077584B"/>
    <w:pPr>
      <w:tabs>
        <w:tab w:val="right" w:pos="10204"/>
      </w:tabs>
      <w:spacing w:after="0"/>
      <w:jc w:val="right"/>
    </w:pPr>
    <w:rPr>
      <w:rFonts w:ascii="Aptos Light" w:hAnsi="Aptos Light"/>
      <w:noProof/>
      <w:color w:val="7F7F7F" w:themeColor="text1" w:themeTint="80"/>
      <w:sz w:val="16"/>
    </w:rPr>
  </w:style>
  <w:style w:type="character" w:customStyle="1" w:styleId="FooterChar">
    <w:name w:val="Footer Char"/>
    <w:aliases w:val="Header/Footer Char"/>
    <w:basedOn w:val="DefaultParagraphFont"/>
    <w:link w:val="Footer"/>
    <w:uiPriority w:val="23"/>
    <w:rsid w:val="0077584B"/>
    <w:rPr>
      <w:rFonts w:ascii="Aptos Light" w:hAnsi="Aptos Light"/>
      <w:noProof/>
      <w:color w:val="7F7F7F" w:themeColor="text1" w:themeTint="80"/>
      <w:sz w:val="16"/>
      <w:szCs w:val="24"/>
      <w:lang w:val="en-US"/>
    </w:rPr>
  </w:style>
  <w:style w:type="character" w:customStyle="1" w:styleId="highlight">
    <w:name w:val="highlight"/>
    <w:basedOn w:val="DefaultParagraphFont"/>
    <w:uiPriority w:val="49"/>
    <w:semiHidden/>
    <w:rsid w:val="00A91FF7"/>
  </w:style>
  <w:style w:type="character" w:customStyle="1" w:styleId="DocumentMapChar">
    <w:name w:val="Document Map Char"/>
    <w:basedOn w:val="DefaultParagraphFont"/>
    <w:link w:val="DocumentMap"/>
    <w:uiPriority w:val="99"/>
    <w:semiHidden/>
    <w:rsid w:val="00A91FF7"/>
    <w:rPr>
      <w:rFonts w:ascii="Tahoma" w:eastAsia="Times New Roman" w:hAnsi="Tahoma" w:cs="Tahoma"/>
      <w:color w:val="262626" w:themeColor="accent3"/>
      <w:szCs w:val="16"/>
      <w:lang w:val="en-GB"/>
    </w:rPr>
  </w:style>
  <w:style w:type="paragraph" w:customStyle="1" w:styleId="Table08text">
    <w:name w:val="Table08text"/>
    <w:basedOn w:val="Table09text"/>
    <w:uiPriority w:val="49"/>
    <w:semiHidden/>
    <w:rsid w:val="00A91FF7"/>
    <w:pPr>
      <w:ind w:left="0" w:right="0"/>
    </w:pPr>
    <w:rPr>
      <w:rFonts w:asciiTheme="minorHAnsi" w:eastAsia="Cambria" w:hAnsiTheme="minorHAnsi" w:cstheme="minorBidi"/>
      <w:sz w:val="16"/>
    </w:rPr>
  </w:style>
  <w:style w:type="paragraph" w:styleId="NormalWeb">
    <w:name w:val="Normal (Web)"/>
    <w:basedOn w:val="Normal"/>
    <w:uiPriority w:val="49"/>
    <w:semiHidden/>
    <w:rsid w:val="00A91FF7"/>
    <w:pPr>
      <w:spacing w:before="100" w:beforeAutospacing="1" w:after="100" w:afterAutospacing="1"/>
    </w:pPr>
    <w:rPr>
      <w:rFonts w:ascii="Times New Roman" w:hAnsi="Times New Roman"/>
      <w:sz w:val="24"/>
      <w:lang w:eastAsia="en-AU"/>
    </w:rPr>
  </w:style>
  <w:style w:type="paragraph" w:customStyle="1" w:styleId="Table08text-right">
    <w:name w:val="Table08text-right"/>
    <w:basedOn w:val="Table08text-centre"/>
    <w:uiPriority w:val="49"/>
    <w:semiHidden/>
    <w:rsid w:val="00A91FF7"/>
    <w:pPr>
      <w:jc w:val="right"/>
    </w:pPr>
  </w:style>
  <w:style w:type="paragraph" w:customStyle="1" w:styleId="Table08bullet">
    <w:name w:val="Table08bullet"/>
    <w:basedOn w:val="Table09bullet"/>
    <w:uiPriority w:val="49"/>
    <w:semiHidden/>
    <w:rsid w:val="00A91FF7"/>
    <w:pPr>
      <w:numPr>
        <w:numId w:val="0"/>
      </w:numPr>
    </w:pPr>
    <w:rPr>
      <w:rFonts w:asciiTheme="minorHAnsi" w:hAnsiTheme="minorHAnsi" w:cstheme="minorBidi"/>
      <w:sz w:val="16"/>
    </w:rPr>
  </w:style>
  <w:style w:type="character" w:customStyle="1" w:styleId="Heading3Char">
    <w:name w:val="Heading 3 Char"/>
    <w:basedOn w:val="DefaultParagraphFont"/>
    <w:link w:val="Heading3"/>
    <w:uiPriority w:val="2"/>
    <w:rsid w:val="00112C2C"/>
    <w:rPr>
      <w:rFonts w:asciiTheme="minorHAnsi" w:eastAsia="Cambria" w:hAnsiTheme="minorHAnsi"/>
      <w:b/>
      <w:color w:val="0F2D52" w:themeColor="text2"/>
      <w:sz w:val="22"/>
      <w:szCs w:val="22"/>
    </w:rPr>
  </w:style>
  <w:style w:type="paragraph" w:customStyle="1" w:styleId="Table08bullet2">
    <w:name w:val="Table08bullet2"/>
    <w:basedOn w:val="Table08bullet"/>
    <w:uiPriority w:val="49"/>
    <w:semiHidden/>
    <w:rsid w:val="00A91FF7"/>
    <w:pPr>
      <w:numPr>
        <w:numId w:val="8"/>
      </w:numPr>
      <w:spacing w:before="0" w:after="0"/>
    </w:pPr>
  </w:style>
  <w:style w:type="character" w:customStyle="1" w:styleId="Heading4Char">
    <w:name w:val="Heading 4 Char"/>
    <w:basedOn w:val="DefaultParagraphFont"/>
    <w:link w:val="Heading4"/>
    <w:uiPriority w:val="3"/>
    <w:rsid w:val="00112C2C"/>
    <w:rPr>
      <w:rFonts w:eastAsiaTheme="majorEastAsia" w:cstheme="majorBidi"/>
      <w:b/>
      <w:bCs/>
      <w:iCs/>
      <w:color w:val="0F2D52" w:themeColor="text2"/>
      <w:sz w:val="20"/>
      <w:szCs w:val="20"/>
    </w:rPr>
  </w:style>
  <w:style w:type="paragraph" w:styleId="Subtitle">
    <w:name w:val="Subtitle"/>
    <w:basedOn w:val="Normal"/>
    <w:next w:val="Normal"/>
    <w:link w:val="SubtitleChar"/>
    <w:uiPriority w:val="49"/>
    <w:semiHidden/>
    <w:rsid w:val="00A91FF7"/>
    <w:pPr>
      <w:numPr>
        <w:ilvl w:val="1"/>
      </w:numPr>
      <w:spacing w:after="160"/>
    </w:pPr>
    <w:rPr>
      <w:rFonts w:eastAsiaTheme="majorEastAsia" w:cstheme="majorBidi"/>
      <w:iCs/>
      <w:color w:val="808080" w:themeColor="background1" w:themeShade="80"/>
      <w:spacing w:val="15"/>
      <w:sz w:val="28"/>
      <w:szCs w:val="28"/>
    </w:rPr>
  </w:style>
  <w:style w:type="character" w:customStyle="1" w:styleId="SubtitleChar">
    <w:name w:val="Subtitle Char"/>
    <w:basedOn w:val="DefaultParagraphFont"/>
    <w:link w:val="Subtitle"/>
    <w:uiPriority w:val="49"/>
    <w:semiHidden/>
    <w:rsid w:val="00B22FB8"/>
    <w:rPr>
      <w:rFonts w:ascii="Calibri" w:eastAsiaTheme="majorEastAsia" w:hAnsi="Calibri" w:cstheme="majorBidi"/>
      <w:iCs/>
      <w:color w:val="808080" w:themeColor="background1" w:themeShade="80"/>
      <w:spacing w:val="15"/>
      <w:sz w:val="28"/>
      <w:szCs w:val="28"/>
      <w:lang w:val="en-GB"/>
    </w:rPr>
  </w:style>
  <w:style w:type="character" w:styleId="PageNumber">
    <w:name w:val="page number"/>
    <w:basedOn w:val="DefaultParagraphFont"/>
    <w:uiPriority w:val="99"/>
    <w:unhideWhenUsed/>
    <w:rsid w:val="00A91FF7"/>
  </w:style>
  <w:style w:type="paragraph" w:customStyle="1" w:styleId="Table08-heading">
    <w:name w:val="Table08-heading"/>
    <w:basedOn w:val="Normal"/>
    <w:uiPriority w:val="49"/>
    <w:semiHidden/>
    <w:rsid w:val="00A91FF7"/>
    <w:pPr>
      <w:spacing w:before="20" w:after="20"/>
      <w:textboxTightWrap w:val="allLines"/>
    </w:pPr>
    <w:rPr>
      <w:b/>
      <w:szCs w:val="15"/>
    </w:rPr>
  </w:style>
  <w:style w:type="paragraph" w:customStyle="1" w:styleId="Bullet2">
    <w:name w:val="Bullet2"/>
    <w:basedOn w:val="ListParagraph"/>
    <w:autoRedefine/>
    <w:uiPriority w:val="13"/>
    <w:qFormat/>
    <w:rsid w:val="00E01EAC"/>
    <w:pPr>
      <w:numPr>
        <w:numId w:val="17"/>
      </w:numPr>
      <w:tabs>
        <w:tab w:val="clear" w:pos="284"/>
      </w:tabs>
      <w:ind w:left="709" w:hanging="283"/>
      <w:contextualSpacing w:val="0"/>
    </w:pPr>
    <w:rPr>
      <w:rFonts w:eastAsia="Cambria"/>
      <w:sz w:val="18"/>
    </w:rPr>
  </w:style>
  <w:style w:type="paragraph" w:customStyle="1" w:styleId="Table08text-centre">
    <w:name w:val="Table08text-centre"/>
    <w:basedOn w:val="Table08text"/>
    <w:uiPriority w:val="49"/>
    <w:semiHidden/>
    <w:rsid w:val="00A91FF7"/>
    <w:pPr>
      <w:jc w:val="center"/>
    </w:pPr>
  </w:style>
  <w:style w:type="paragraph" w:customStyle="1" w:styleId="Example">
    <w:name w:val="Example"/>
    <w:basedOn w:val="Table08text"/>
    <w:uiPriority w:val="49"/>
    <w:semiHidden/>
    <w:rsid w:val="00A91FF7"/>
    <w:pPr>
      <w:pBdr>
        <w:top w:val="single" w:sz="4" w:space="1" w:color="FFCC99"/>
        <w:left w:val="single" w:sz="4" w:space="4" w:color="FFCC99"/>
        <w:bottom w:val="single" w:sz="4" w:space="1" w:color="FFCC99"/>
        <w:right w:val="single" w:sz="4" w:space="4" w:color="FFCC99"/>
      </w:pBdr>
      <w:tabs>
        <w:tab w:val="left" w:pos="1151"/>
      </w:tabs>
    </w:pPr>
    <w:rPr>
      <w:color w:val="294F75"/>
      <w:lang w:val="en-US"/>
    </w:rPr>
  </w:style>
  <w:style w:type="paragraph" w:customStyle="1" w:styleId="Note">
    <w:name w:val="Note"/>
    <w:basedOn w:val="Bullet1"/>
    <w:uiPriority w:val="49"/>
    <w:semiHidden/>
    <w:rsid w:val="00A91FF7"/>
    <w:pPr>
      <w:numPr>
        <w:numId w:val="0"/>
      </w:numPr>
      <w:ind w:left="142" w:hanging="142"/>
    </w:pPr>
  </w:style>
  <w:style w:type="paragraph" w:styleId="Title">
    <w:name w:val="Title"/>
    <w:basedOn w:val="Normal"/>
    <w:next w:val="BodyText"/>
    <w:link w:val="TitleChar"/>
    <w:uiPriority w:val="49"/>
    <w:semiHidden/>
    <w:rsid w:val="00A91FF7"/>
    <w:rPr>
      <w:color w:val="0F2D52" w:themeColor="text2"/>
      <w:sz w:val="52"/>
      <w:szCs w:val="52"/>
    </w:rPr>
  </w:style>
  <w:style w:type="character" w:customStyle="1" w:styleId="TitleChar">
    <w:name w:val="Title Char"/>
    <w:basedOn w:val="DefaultParagraphFont"/>
    <w:link w:val="Title"/>
    <w:uiPriority w:val="49"/>
    <w:semiHidden/>
    <w:rsid w:val="00AB1D6A"/>
    <w:rPr>
      <w:rFonts w:ascii="Calibri" w:eastAsia="Times New Roman" w:hAnsi="Calibri" w:cs="Times New Roman"/>
      <w:color w:val="0F2D52" w:themeColor="text2"/>
      <w:sz w:val="52"/>
      <w:szCs w:val="52"/>
      <w:lang w:val="en-GB"/>
    </w:rPr>
  </w:style>
  <w:style w:type="character" w:styleId="Hyperlink">
    <w:name w:val="Hyperlink"/>
    <w:basedOn w:val="DefaultParagraphFont"/>
    <w:uiPriority w:val="21"/>
    <w:qFormat/>
    <w:rsid w:val="00032154"/>
    <w:rPr>
      <w:rFonts w:ascii="Calibri" w:hAnsi="Calibri"/>
      <w:color w:val="0070C0"/>
      <w:sz w:val="20"/>
      <w:u w:val="none"/>
    </w:rPr>
  </w:style>
  <w:style w:type="paragraph" w:styleId="NoteHeading">
    <w:name w:val="Note Heading"/>
    <w:basedOn w:val="Note"/>
    <w:next w:val="Normal"/>
    <w:link w:val="NoteHeadingChar"/>
    <w:uiPriority w:val="99"/>
    <w:unhideWhenUsed/>
    <w:rsid w:val="00A91FF7"/>
    <w:rPr>
      <w:b/>
    </w:rPr>
  </w:style>
  <w:style w:type="character" w:customStyle="1" w:styleId="NoteHeadingChar">
    <w:name w:val="Note Heading Char"/>
    <w:basedOn w:val="DefaultParagraphFont"/>
    <w:link w:val="NoteHeading"/>
    <w:uiPriority w:val="99"/>
    <w:rsid w:val="00A91FF7"/>
    <w:rPr>
      <w:rFonts w:ascii="Calibri" w:eastAsia="Times New Roman" w:hAnsi="Calibri" w:cs="Times New Roman"/>
      <w:b/>
      <w:color w:val="262626" w:themeColor="accent3"/>
      <w:sz w:val="20"/>
      <w:szCs w:val="24"/>
      <w:lang w:val="en-GB"/>
    </w:rPr>
  </w:style>
  <w:style w:type="paragraph" w:customStyle="1" w:styleId="Notebullet">
    <w:name w:val="Notebullet"/>
    <w:basedOn w:val="Note"/>
    <w:uiPriority w:val="49"/>
    <w:semiHidden/>
    <w:rsid w:val="00A91FF7"/>
    <w:pPr>
      <w:numPr>
        <w:numId w:val="2"/>
      </w:numPr>
    </w:pPr>
  </w:style>
  <w:style w:type="paragraph" w:customStyle="1" w:styleId="Noteindent">
    <w:name w:val="Noteindent"/>
    <w:basedOn w:val="Note"/>
    <w:uiPriority w:val="49"/>
    <w:semiHidden/>
    <w:rsid w:val="00A91FF7"/>
    <w:pPr>
      <w:shd w:val="clear" w:color="auto" w:fill="C8E7F1"/>
      <w:ind w:left="170"/>
    </w:pPr>
  </w:style>
  <w:style w:type="paragraph" w:customStyle="1" w:styleId="Number2">
    <w:name w:val="Number2"/>
    <w:basedOn w:val="ListParagraph"/>
    <w:uiPriority w:val="15"/>
    <w:qFormat/>
    <w:rsid w:val="00F77C53"/>
    <w:pPr>
      <w:numPr>
        <w:ilvl w:val="1"/>
        <w:numId w:val="4"/>
      </w:numPr>
      <w:tabs>
        <w:tab w:val="clear" w:pos="284"/>
        <w:tab w:val="left" w:pos="567"/>
      </w:tabs>
      <w:ind w:left="568" w:hanging="284"/>
      <w:contextualSpacing w:val="0"/>
    </w:pPr>
    <w:rPr>
      <w:rFonts w:eastAsia="Cambria"/>
      <w:sz w:val="18"/>
    </w:rPr>
  </w:style>
  <w:style w:type="paragraph" w:styleId="NoSpacing">
    <w:name w:val="No Spacing"/>
    <w:link w:val="NoSpacingChar"/>
    <w:uiPriority w:val="49"/>
    <w:semiHidden/>
    <w:rsid w:val="00A91FF7"/>
    <w:pPr>
      <w:spacing w:after="0" w:line="240" w:lineRule="auto"/>
    </w:pPr>
    <w:rPr>
      <w:rFonts w:ascii="Calibri" w:eastAsia="Times New Roman" w:hAnsi="Calibri"/>
      <w:lang w:val="en-US"/>
    </w:rPr>
  </w:style>
  <w:style w:type="character" w:customStyle="1" w:styleId="NoSpacingChar">
    <w:name w:val="No Spacing Char"/>
    <w:link w:val="NoSpacing"/>
    <w:uiPriority w:val="49"/>
    <w:semiHidden/>
    <w:rsid w:val="00B22FB8"/>
    <w:rPr>
      <w:rFonts w:ascii="Calibri" w:eastAsia="Times New Roman" w:hAnsi="Calibri" w:cs="Times New Roman"/>
      <w:lang w:val="en-US"/>
    </w:rPr>
  </w:style>
  <w:style w:type="character" w:customStyle="1" w:styleId="Heading5Char">
    <w:name w:val="Heading 5 Char"/>
    <w:basedOn w:val="DefaultParagraphFont"/>
    <w:link w:val="Heading5"/>
    <w:uiPriority w:val="4"/>
    <w:rsid w:val="00112C2C"/>
    <w:rPr>
      <w:rFonts w:asciiTheme="minorHAnsi" w:eastAsiaTheme="majorEastAsia" w:hAnsiTheme="minorHAnsi" w:cstheme="majorBidi"/>
      <w:b/>
      <w:bCs/>
      <w:iCs/>
      <w:color w:val="0F2D52" w:themeColor="text2"/>
      <w:szCs w:val="20"/>
    </w:rPr>
  </w:style>
  <w:style w:type="table" w:customStyle="1" w:styleId="NHVRTable2">
    <w:name w:val="NHVR Table 2"/>
    <w:basedOn w:val="TableNormal"/>
    <w:uiPriority w:val="99"/>
    <w:rsid w:val="00197274"/>
    <w:pPr>
      <w:spacing w:before="60" w:after="60" w:line="240" w:lineRule="auto"/>
    </w:pPr>
    <w:rPr>
      <w:sz w:val="16"/>
    </w:rPr>
    <w:tblPr>
      <w:tblInd w:w="108" w:type="dxa"/>
      <w:tblBorders>
        <w:top w:val="single" w:sz="4" w:space="0" w:color="153F74" w:themeColor="text2" w:themeTint="E6"/>
        <w:bottom w:val="single" w:sz="4" w:space="0" w:color="153F74" w:themeColor="text2" w:themeTint="E6"/>
        <w:insideH w:val="single" w:sz="4" w:space="0" w:color="153F74" w:themeColor="text2" w:themeTint="E6"/>
      </w:tblBorders>
    </w:tblPr>
    <w:tblStylePr w:type="firstCol">
      <w:rPr>
        <w:rFonts w:asciiTheme="minorHAnsi" w:hAnsiTheme="minorHAnsi"/>
        <w:b/>
        <w:sz w:val="20"/>
      </w:rPr>
      <w:tblPr/>
      <w:tcPr>
        <w:shd w:val="clear" w:color="auto" w:fill="E0EDF4" w:themeFill="accent2" w:themeFillTint="33"/>
      </w:tcPr>
    </w:tblStylePr>
  </w:style>
  <w:style w:type="table" w:styleId="LightShading-Accent2">
    <w:name w:val="Light Shading Accent 2"/>
    <w:basedOn w:val="TableNormal"/>
    <w:uiPriority w:val="60"/>
    <w:rsid w:val="00A91FF7"/>
    <w:pPr>
      <w:spacing w:after="0" w:line="240" w:lineRule="auto"/>
    </w:pPr>
    <w:rPr>
      <w:color w:val="3981AB" w:themeColor="accent2" w:themeShade="BF"/>
    </w:rPr>
    <w:tblPr>
      <w:tblStyleRowBandSize w:val="1"/>
      <w:tblStyleColBandSize w:val="1"/>
      <w:tblBorders>
        <w:top w:val="single" w:sz="8" w:space="0" w:color="67A7CC" w:themeColor="accent2"/>
        <w:bottom w:val="single" w:sz="8" w:space="0" w:color="67A7CC" w:themeColor="accent2"/>
      </w:tblBorders>
    </w:tblPr>
    <w:tblStylePr w:type="firstRow">
      <w:pPr>
        <w:spacing w:before="0" w:after="0" w:line="240" w:lineRule="auto"/>
      </w:pPr>
      <w:rPr>
        <w:b/>
        <w:bCs/>
      </w:rPr>
      <w:tblPr/>
      <w:tcPr>
        <w:tcBorders>
          <w:top w:val="single" w:sz="8" w:space="0" w:color="67A7CC" w:themeColor="accent2"/>
          <w:left w:val="nil"/>
          <w:bottom w:val="single" w:sz="8" w:space="0" w:color="67A7CC" w:themeColor="accent2"/>
          <w:right w:val="nil"/>
          <w:insideH w:val="nil"/>
          <w:insideV w:val="nil"/>
        </w:tcBorders>
      </w:tcPr>
    </w:tblStylePr>
    <w:tblStylePr w:type="lastRow">
      <w:pPr>
        <w:spacing w:before="0" w:after="0" w:line="240" w:lineRule="auto"/>
      </w:pPr>
      <w:rPr>
        <w:b/>
        <w:bCs/>
      </w:rPr>
      <w:tblPr/>
      <w:tcPr>
        <w:tcBorders>
          <w:top w:val="single" w:sz="8" w:space="0" w:color="67A7CC" w:themeColor="accent2"/>
          <w:left w:val="nil"/>
          <w:bottom w:val="single" w:sz="8" w:space="0" w:color="67A7CC"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E9F2" w:themeFill="accent2" w:themeFillTint="3F"/>
      </w:tcPr>
    </w:tblStylePr>
    <w:tblStylePr w:type="band1Horz">
      <w:tblPr/>
      <w:tcPr>
        <w:tcBorders>
          <w:left w:val="nil"/>
          <w:right w:val="nil"/>
          <w:insideH w:val="nil"/>
          <w:insideV w:val="nil"/>
        </w:tcBorders>
        <w:shd w:val="clear" w:color="auto" w:fill="D9E9F2" w:themeFill="accent2" w:themeFillTint="3F"/>
      </w:tcPr>
    </w:tblStylePr>
  </w:style>
  <w:style w:type="paragraph" w:customStyle="1" w:styleId="noteindentbullet">
    <w:name w:val="noteindentbullet"/>
    <w:basedOn w:val="Noteindent"/>
    <w:uiPriority w:val="49"/>
    <w:semiHidden/>
    <w:rsid w:val="00A91FF7"/>
    <w:pPr>
      <w:numPr>
        <w:numId w:val="3"/>
      </w:numPr>
    </w:pPr>
  </w:style>
  <w:style w:type="character" w:styleId="FollowedHyperlink">
    <w:name w:val="FollowedHyperlink"/>
    <w:basedOn w:val="DefaultParagraphFont"/>
    <w:uiPriority w:val="99"/>
    <w:rsid w:val="00B6517E"/>
    <w:rPr>
      <w:rFonts w:ascii="Calibri" w:hAnsi="Calibri"/>
      <w:color w:val="7030A0"/>
      <w:sz w:val="20"/>
      <w:u w:val="single"/>
    </w:rPr>
  </w:style>
  <w:style w:type="paragraph" w:customStyle="1" w:styleId="Table09Heading">
    <w:name w:val="Table09Heading"/>
    <w:basedOn w:val="Table10Heading"/>
    <w:uiPriority w:val="49"/>
    <w:semiHidden/>
    <w:rsid w:val="00A91FF7"/>
    <w:pPr>
      <w:spacing w:after="20"/>
    </w:pPr>
  </w:style>
  <w:style w:type="paragraph" w:customStyle="1" w:styleId="Table09text">
    <w:name w:val="Table09text"/>
    <w:basedOn w:val="Normal"/>
    <w:link w:val="Table09textChar"/>
    <w:uiPriority w:val="49"/>
    <w:semiHidden/>
    <w:rsid w:val="00A91FF7"/>
    <w:pPr>
      <w:keepLines/>
      <w:spacing w:before="20" w:after="20"/>
      <w:ind w:left="57" w:right="57"/>
    </w:pPr>
    <w:rPr>
      <w:lang w:eastAsia="en-AU"/>
    </w:rPr>
  </w:style>
  <w:style w:type="paragraph" w:styleId="ListParagraph">
    <w:name w:val="List Paragraph"/>
    <w:basedOn w:val="Normal"/>
    <w:uiPriority w:val="49"/>
    <w:semiHidden/>
    <w:rsid w:val="00C438B6"/>
    <w:pPr>
      <w:tabs>
        <w:tab w:val="left" w:pos="284"/>
      </w:tabs>
      <w:spacing w:after="60"/>
      <w:ind w:left="284"/>
      <w:contextualSpacing/>
    </w:pPr>
    <w:rPr>
      <w:sz w:val="20"/>
    </w:rPr>
  </w:style>
  <w:style w:type="paragraph" w:customStyle="1" w:styleId="Table10text">
    <w:name w:val="Table10text"/>
    <w:basedOn w:val="Normal"/>
    <w:link w:val="Table10textChar"/>
    <w:uiPriority w:val="49"/>
    <w:semiHidden/>
    <w:rsid w:val="00A91FF7"/>
    <w:pPr>
      <w:spacing w:before="20" w:after="0"/>
    </w:pPr>
    <w:rPr>
      <w:rFonts w:asciiTheme="minorHAnsi" w:hAnsiTheme="minorHAnsi" w:cstheme="minorBidi"/>
    </w:rPr>
  </w:style>
  <w:style w:type="character" w:customStyle="1" w:styleId="Table10textChar">
    <w:name w:val="Table10text Char"/>
    <w:link w:val="Table10text"/>
    <w:uiPriority w:val="49"/>
    <w:semiHidden/>
    <w:locked/>
    <w:rsid w:val="00B22FB8"/>
    <w:rPr>
      <w:color w:val="262626" w:themeColor="accent3"/>
      <w:szCs w:val="18"/>
    </w:rPr>
  </w:style>
  <w:style w:type="paragraph" w:customStyle="1" w:styleId="Table10Heading">
    <w:name w:val="Table10Heading"/>
    <w:basedOn w:val="Normal"/>
    <w:uiPriority w:val="49"/>
    <w:semiHidden/>
    <w:rsid w:val="00A91FF7"/>
    <w:pPr>
      <w:keepLines/>
      <w:spacing w:before="20" w:after="0"/>
    </w:pPr>
    <w:rPr>
      <w:rFonts w:asciiTheme="minorHAnsi" w:hAnsiTheme="minorHAnsi" w:cstheme="minorBidi"/>
      <w:b/>
      <w:szCs w:val="20"/>
    </w:rPr>
  </w:style>
  <w:style w:type="character" w:styleId="CommentReference">
    <w:name w:val="annotation reference"/>
    <w:basedOn w:val="DefaultParagraphFont"/>
    <w:uiPriority w:val="49"/>
    <w:semiHidden/>
    <w:rsid w:val="00A91FF7"/>
    <w:rPr>
      <w:sz w:val="16"/>
      <w:szCs w:val="16"/>
    </w:rPr>
  </w:style>
  <w:style w:type="paragraph" w:styleId="CommentText">
    <w:name w:val="annotation text"/>
    <w:basedOn w:val="Normal"/>
    <w:link w:val="CommentTextChar"/>
    <w:uiPriority w:val="49"/>
    <w:semiHidden/>
    <w:rsid w:val="00A91FF7"/>
    <w:pPr>
      <w:spacing w:after="200"/>
    </w:pPr>
    <w:rPr>
      <w:rFonts w:asciiTheme="minorHAnsi" w:hAnsiTheme="minorHAnsi" w:cstheme="minorBidi"/>
      <w:szCs w:val="20"/>
    </w:rPr>
  </w:style>
  <w:style w:type="character" w:customStyle="1" w:styleId="CommentTextChar">
    <w:name w:val="Comment Text Char"/>
    <w:basedOn w:val="DefaultParagraphFont"/>
    <w:link w:val="CommentText"/>
    <w:uiPriority w:val="49"/>
    <w:semiHidden/>
    <w:rsid w:val="00B22FB8"/>
    <w:rPr>
      <w:color w:val="262626" w:themeColor="accent3"/>
      <w:szCs w:val="20"/>
      <w:lang w:val="en-GB"/>
    </w:rPr>
  </w:style>
  <w:style w:type="paragraph" w:styleId="CommentSubject">
    <w:name w:val="annotation subject"/>
    <w:basedOn w:val="CommentText"/>
    <w:next w:val="CommentText"/>
    <w:link w:val="CommentSubjectChar"/>
    <w:uiPriority w:val="49"/>
    <w:semiHidden/>
    <w:rsid w:val="00A91FF7"/>
    <w:pPr>
      <w:spacing w:after="160"/>
      <w:ind w:left="567"/>
    </w:pPr>
    <w:rPr>
      <w:rFonts w:ascii="Calibri" w:eastAsia="Times New Roman" w:hAnsi="Calibri" w:cs="Times New Roman"/>
      <w:b/>
      <w:bCs/>
    </w:rPr>
  </w:style>
  <w:style w:type="character" w:customStyle="1" w:styleId="CommentSubjectChar">
    <w:name w:val="Comment Subject Char"/>
    <w:basedOn w:val="CommentTextChar"/>
    <w:link w:val="CommentSubject"/>
    <w:uiPriority w:val="49"/>
    <w:semiHidden/>
    <w:rsid w:val="00B22FB8"/>
    <w:rPr>
      <w:rFonts w:ascii="Calibri" w:eastAsia="Times New Roman" w:hAnsi="Calibri" w:cs="Times New Roman"/>
      <w:b/>
      <w:bCs/>
      <w:color w:val="262626" w:themeColor="accent3"/>
      <w:szCs w:val="20"/>
      <w:lang w:val="en-GB"/>
    </w:rPr>
  </w:style>
  <w:style w:type="paragraph" w:styleId="BlockText">
    <w:name w:val="Block Text"/>
    <w:basedOn w:val="Normal"/>
    <w:uiPriority w:val="49"/>
    <w:semiHidden/>
    <w:rsid w:val="00A91FF7"/>
    <w:pPr>
      <w:tabs>
        <w:tab w:val="left" w:pos="567"/>
      </w:tabs>
      <w:spacing w:after="0"/>
      <w:ind w:left="567" w:right="-1091" w:hanging="567"/>
      <w:jc w:val="both"/>
    </w:pPr>
    <w:rPr>
      <w:rFonts w:ascii="Times New Roman" w:hAnsi="Times New Roman"/>
      <w:szCs w:val="20"/>
    </w:rPr>
  </w:style>
  <w:style w:type="paragraph" w:styleId="BodyText">
    <w:name w:val="Body Text"/>
    <w:basedOn w:val="Normal"/>
    <w:link w:val="BodyTextChar"/>
    <w:autoRedefine/>
    <w:uiPriority w:val="10"/>
    <w:qFormat/>
    <w:rsid w:val="0077584B"/>
    <w:pPr>
      <w:keepNext/>
      <w:suppressAutoHyphens/>
    </w:pPr>
    <w:rPr>
      <w:rFonts w:ascii="Helvetica" w:hAnsi="Helvetica"/>
    </w:rPr>
  </w:style>
  <w:style w:type="character" w:customStyle="1" w:styleId="BodyTextChar">
    <w:name w:val="Body Text Char"/>
    <w:basedOn w:val="DefaultParagraphFont"/>
    <w:link w:val="BodyText"/>
    <w:uiPriority w:val="10"/>
    <w:rsid w:val="0077584B"/>
    <w:rPr>
      <w:rFonts w:ascii="Helvetica" w:hAnsi="Helvetica"/>
    </w:rPr>
  </w:style>
  <w:style w:type="paragraph" w:styleId="BodyText2">
    <w:name w:val="Body Text 2"/>
    <w:basedOn w:val="Normal"/>
    <w:link w:val="BodyText2Char"/>
    <w:uiPriority w:val="49"/>
    <w:semiHidden/>
    <w:rsid w:val="00A91FF7"/>
    <w:pPr>
      <w:spacing w:after="0"/>
      <w:ind w:right="-999"/>
      <w:jc w:val="both"/>
    </w:pPr>
    <w:rPr>
      <w:rFonts w:ascii="Times" w:hAnsi="Times"/>
      <w:sz w:val="24"/>
      <w:szCs w:val="20"/>
    </w:rPr>
  </w:style>
  <w:style w:type="character" w:customStyle="1" w:styleId="BodyText2Char">
    <w:name w:val="Body Text 2 Char"/>
    <w:basedOn w:val="DefaultParagraphFont"/>
    <w:link w:val="BodyText2"/>
    <w:uiPriority w:val="49"/>
    <w:semiHidden/>
    <w:rsid w:val="00B22FB8"/>
    <w:rPr>
      <w:rFonts w:ascii="Times" w:eastAsia="Times New Roman" w:hAnsi="Times" w:cs="Times New Roman"/>
      <w:color w:val="262626" w:themeColor="accent3"/>
      <w:sz w:val="24"/>
      <w:szCs w:val="20"/>
    </w:rPr>
  </w:style>
  <w:style w:type="paragraph" w:styleId="BodyText3">
    <w:name w:val="Body Text 3"/>
    <w:basedOn w:val="Normal"/>
    <w:link w:val="BodyText3Char"/>
    <w:uiPriority w:val="49"/>
    <w:semiHidden/>
    <w:rsid w:val="00A91FF7"/>
    <w:pPr>
      <w:spacing w:after="0"/>
      <w:ind w:right="-1091"/>
      <w:jc w:val="both"/>
    </w:pPr>
    <w:rPr>
      <w:rFonts w:ascii="Times New Roman" w:hAnsi="Times New Roman"/>
      <w:szCs w:val="20"/>
    </w:rPr>
  </w:style>
  <w:style w:type="character" w:customStyle="1" w:styleId="BodyText3Char">
    <w:name w:val="Body Text 3 Char"/>
    <w:basedOn w:val="DefaultParagraphFont"/>
    <w:link w:val="BodyText3"/>
    <w:uiPriority w:val="49"/>
    <w:semiHidden/>
    <w:rsid w:val="00B22FB8"/>
    <w:rPr>
      <w:rFonts w:ascii="Times New Roman" w:eastAsia="Times New Roman" w:hAnsi="Times New Roman" w:cs="Times New Roman"/>
      <w:color w:val="262626" w:themeColor="accent3"/>
      <w:szCs w:val="20"/>
    </w:rPr>
  </w:style>
  <w:style w:type="paragraph" w:styleId="BodyTextIndent">
    <w:name w:val="Body Text Indent"/>
    <w:basedOn w:val="Normal"/>
    <w:link w:val="BodyTextIndentChar"/>
    <w:uiPriority w:val="49"/>
    <w:semiHidden/>
    <w:rsid w:val="00A91FF7"/>
    <w:pPr>
      <w:tabs>
        <w:tab w:val="left" w:pos="8505"/>
        <w:tab w:val="left" w:pos="9072"/>
      </w:tabs>
      <w:spacing w:before="182" w:after="0" w:line="249" w:lineRule="exact"/>
      <w:ind w:right="1417" w:hanging="567"/>
    </w:pPr>
    <w:rPr>
      <w:rFonts w:ascii="Times New Roman" w:hAnsi="Times New Roman"/>
    </w:rPr>
  </w:style>
  <w:style w:type="character" w:customStyle="1" w:styleId="BodyTextIndentChar">
    <w:name w:val="Body Text Indent Char"/>
    <w:basedOn w:val="DefaultParagraphFont"/>
    <w:link w:val="BodyTextIndent"/>
    <w:uiPriority w:val="49"/>
    <w:semiHidden/>
    <w:rsid w:val="00B22FB8"/>
    <w:rPr>
      <w:rFonts w:ascii="Times New Roman" w:eastAsia="Times New Roman" w:hAnsi="Times New Roman" w:cs="Times New Roman"/>
      <w:color w:val="262626" w:themeColor="accent3"/>
      <w:szCs w:val="18"/>
    </w:rPr>
  </w:style>
  <w:style w:type="paragraph" w:styleId="BodyTextIndent2">
    <w:name w:val="Body Text Indent 2"/>
    <w:basedOn w:val="Normal"/>
    <w:link w:val="BodyTextIndent2Char"/>
    <w:uiPriority w:val="49"/>
    <w:semiHidden/>
    <w:rsid w:val="00A91FF7"/>
    <w:pPr>
      <w:tabs>
        <w:tab w:val="left" w:pos="8505"/>
        <w:tab w:val="left" w:pos="9072"/>
      </w:tabs>
      <w:spacing w:after="0" w:line="235" w:lineRule="exact"/>
      <w:ind w:left="-567" w:hanging="567"/>
      <w:jc w:val="both"/>
    </w:pPr>
    <w:rPr>
      <w:rFonts w:ascii="Times New Roman" w:hAnsi="Times New Roman"/>
    </w:rPr>
  </w:style>
  <w:style w:type="character" w:customStyle="1" w:styleId="BodyTextIndent2Char">
    <w:name w:val="Body Text Indent 2 Char"/>
    <w:basedOn w:val="DefaultParagraphFont"/>
    <w:link w:val="BodyTextIndent2"/>
    <w:uiPriority w:val="49"/>
    <w:semiHidden/>
    <w:rsid w:val="00B22FB8"/>
    <w:rPr>
      <w:rFonts w:ascii="Times New Roman" w:eastAsia="Times New Roman" w:hAnsi="Times New Roman" w:cs="Times New Roman"/>
      <w:color w:val="262626" w:themeColor="accent3"/>
      <w:szCs w:val="18"/>
    </w:rPr>
  </w:style>
  <w:style w:type="paragraph" w:styleId="BodyTextIndent3">
    <w:name w:val="Body Text Indent 3"/>
    <w:basedOn w:val="Normal"/>
    <w:link w:val="BodyTextIndent3Char"/>
    <w:uiPriority w:val="49"/>
    <w:semiHidden/>
    <w:rsid w:val="00A91FF7"/>
    <w:pPr>
      <w:tabs>
        <w:tab w:val="left" w:pos="9072"/>
        <w:tab w:val="left" w:pos="9639"/>
      </w:tabs>
      <w:spacing w:before="196" w:after="0" w:line="254" w:lineRule="exact"/>
      <w:ind w:right="1134" w:hanging="567"/>
      <w:jc w:val="both"/>
    </w:pPr>
    <w:rPr>
      <w:rFonts w:ascii="Times New Roman" w:hAnsi="Times New Roman"/>
    </w:rPr>
  </w:style>
  <w:style w:type="character" w:customStyle="1" w:styleId="BodyTextIndent3Char">
    <w:name w:val="Body Text Indent 3 Char"/>
    <w:basedOn w:val="DefaultParagraphFont"/>
    <w:link w:val="BodyTextIndent3"/>
    <w:uiPriority w:val="49"/>
    <w:semiHidden/>
    <w:rsid w:val="00B22FB8"/>
    <w:rPr>
      <w:rFonts w:ascii="Times New Roman" w:eastAsia="Times New Roman" w:hAnsi="Times New Roman" w:cs="Times New Roman"/>
      <w:color w:val="262626" w:themeColor="accent3"/>
      <w:szCs w:val="18"/>
    </w:rPr>
  </w:style>
  <w:style w:type="character" w:customStyle="1" w:styleId="Bullet1Char">
    <w:name w:val="Bullet1 Char"/>
    <w:link w:val="Bullet1"/>
    <w:uiPriority w:val="12"/>
    <w:rsid w:val="00E01EAC"/>
    <w:rPr>
      <w:rFonts w:eastAsia="Cambria"/>
    </w:rPr>
  </w:style>
  <w:style w:type="paragraph" w:customStyle="1" w:styleId="Table09text-centre">
    <w:name w:val="Table09text-centre"/>
    <w:basedOn w:val="Table09text"/>
    <w:uiPriority w:val="49"/>
    <w:semiHidden/>
    <w:rsid w:val="00A91FF7"/>
    <w:pPr>
      <w:jc w:val="center"/>
    </w:pPr>
  </w:style>
  <w:style w:type="paragraph" w:customStyle="1" w:styleId="Figure">
    <w:name w:val="Figure"/>
    <w:basedOn w:val="Table09text-centre"/>
    <w:uiPriority w:val="49"/>
    <w:semiHidden/>
    <w:rsid w:val="00A91FF7"/>
    <w:pPr>
      <w:spacing w:after="120"/>
    </w:pPr>
    <w:rPr>
      <w:i/>
    </w:rPr>
  </w:style>
  <w:style w:type="paragraph" w:customStyle="1" w:styleId="FooterSubtitle">
    <w:name w:val="FooterSubtitle"/>
    <w:basedOn w:val="Normal"/>
    <w:uiPriority w:val="49"/>
    <w:semiHidden/>
    <w:rsid w:val="00A91FF7"/>
    <w:pPr>
      <w:spacing w:before="20" w:after="60"/>
    </w:pPr>
    <w:rPr>
      <w:rFonts w:asciiTheme="minorHAnsi" w:hAnsiTheme="minorHAnsi" w:cstheme="minorBidi"/>
      <w:b/>
      <w:sz w:val="16"/>
    </w:rPr>
  </w:style>
  <w:style w:type="character" w:customStyle="1" w:styleId="Heading6Char">
    <w:name w:val="Heading 6 Char"/>
    <w:basedOn w:val="DefaultParagraphFont"/>
    <w:link w:val="Heading6"/>
    <w:uiPriority w:val="5"/>
    <w:rsid w:val="00112C2C"/>
    <w:rPr>
      <w:rFonts w:eastAsiaTheme="majorEastAsia" w:cstheme="majorBidi"/>
      <w:bCs/>
      <w:iCs/>
      <w:color w:val="0F2D52" w:themeColor="text2"/>
      <w:szCs w:val="20"/>
    </w:rPr>
  </w:style>
  <w:style w:type="character" w:customStyle="1" w:styleId="Heading7Char">
    <w:name w:val="Heading 7 Char"/>
    <w:basedOn w:val="DefaultParagraphFont"/>
    <w:link w:val="Heading7"/>
    <w:uiPriority w:val="6"/>
    <w:rsid w:val="00A91FF7"/>
    <w:rPr>
      <w:rFonts w:ascii="Calibri" w:eastAsia="Cambria" w:hAnsi="Calibri" w:cs="Effra-Bold"/>
      <w:b/>
      <w:bCs/>
      <w:color w:val="0F2D52" w:themeColor="text2"/>
      <w:sz w:val="36"/>
      <w:szCs w:val="26"/>
      <w:lang w:val="en-US"/>
    </w:rPr>
  </w:style>
  <w:style w:type="character" w:customStyle="1" w:styleId="Heading8Char">
    <w:name w:val="Heading 8 Char"/>
    <w:basedOn w:val="DefaultParagraphFont"/>
    <w:link w:val="Heading8"/>
    <w:uiPriority w:val="7"/>
    <w:rsid w:val="00A91FF7"/>
    <w:rPr>
      <w:rFonts w:ascii="Calibri" w:eastAsia="Cambria" w:hAnsi="Calibri" w:cs="Effra-Bold"/>
      <w:b/>
      <w:bCs/>
      <w:color w:val="0F2D52" w:themeColor="text2"/>
      <w:sz w:val="28"/>
      <w:szCs w:val="26"/>
      <w:lang w:val="en-GB"/>
    </w:rPr>
  </w:style>
  <w:style w:type="character" w:customStyle="1" w:styleId="Heading9Char">
    <w:name w:val="Heading 9 Char"/>
    <w:basedOn w:val="DefaultParagraphFont"/>
    <w:link w:val="Heading9"/>
    <w:uiPriority w:val="8"/>
    <w:rsid w:val="00A91FF7"/>
    <w:rPr>
      <w:rFonts w:ascii="Calibri" w:eastAsia="Cambria" w:hAnsi="Calibri" w:cs="Effra-Bold"/>
      <w:b/>
      <w:bCs/>
      <w:color w:val="0F2D52" w:themeColor="text2"/>
      <w:sz w:val="28"/>
      <w:szCs w:val="26"/>
      <w:lang w:val="en-GB"/>
    </w:rPr>
  </w:style>
  <w:style w:type="paragraph" w:styleId="Index1">
    <w:name w:val="index 1"/>
    <w:basedOn w:val="Normal"/>
    <w:next w:val="Normal"/>
    <w:autoRedefine/>
    <w:uiPriority w:val="49"/>
    <w:semiHidden/>
    <w:rsid w:val="00A91FF7"/>
    <w:pPr>
      <w:spacing w:after="0"/>
      <w:ind w:left="240" w:hanging="240"/>
    </w:pPr>
    <w:rPr>
      <w:rFonts w:ascii="Times" w:hAnsi="Times"/>
      <w:sz w:val="24"/>
      <w:szCs w:val="20"/>
      <w:lang w:val="en-US"/>
    </w:rPr>
  </w:style>
  <w:style w:type="paragraph" w:styleId="Index2">
    <w:name w:val="index 2"/>
    <w:basedOn w:val="Normal"/>
    <w:next w:val="Normal"/>
    <w:autoRedefine/>
    <w:uiPriority w:val="49"/>
    <w:semiHidden/>
    <w:rsid w:val="00A91FF7"/>
    <w:pPr>
      <w:spacing w:after="0"/>
      <w:ind w:left="480" w:hanging="240"/>
    </w:pPr>
    <w:rPr>
      <w:rFonts w:ascii="Times" w:hAnsi="Times"/>
      <w:sz w:val="24"/>
      <w:szCs w:val="20"/>
      <w:lang w:val="en-US"/>
    </w:rPr>
  </w:style>
  <w:style w:type="paragraph" w:styleId="Index3">
    <w:name w:val="index 3"/>
    <w:basedOn w:val="Normal"/>
    <w:next w:val="Normal"/>
    <w:autoRedefine/>
    <w:uiPriority w:val="49"/>
    <w:semiHidden/>
    <w:rsid w:val="00A91FF7"/>
    <w:pPr>
      <w:spacing w:after="0"/>
      <w:ind w:left="720" w:hanging="240"/>
    </w:pPr>
    <w:rPr>
      <w:rFonts w:ascii="Times" w:hAnsi="Times"/>
      <w:sz w:val="24"/>
      <w:szCs w:val="20"/>
      <w:lang w:val="en-US"/>
    </w:rPr>
  </w:style>
  <w:style w:type="paragraph" w:styleId="Index4">
    <w:name w:val="index 4"/>
    <w:basedOn w:val="Normal"/>
    <w:next w:val="Normal"/>
    <w:autoRedefine/>
    <w:uiPriority w:val="49"/>
    <w:semiHidden/>
    <w:rsid w:val="00A91FF7"/>
    <w:pPr>
      <w:spacing w:after="0"/>
      <w:ind w:left="960" w:hanging="240"/>
    </w:pPr>
    <w:rPr>
      <w:rFonts w:ascii="Times" w:hAnsi="Times"/>
      <w:sz w:val="24"/>
      <w:szCs w:val="20"/>
      <w:lang w:val="en-US"/>
    </w:rPr>
  </w:style>
  <w:style w:type="paragraph" w:styleId="Index5">
    <w:name w:val="index 5"/>
    <w:basedOn w:val="Normal"/>
    <w:next w:val="Normal"/>
    <w:autoRedefine/>
    <w:uiPriority w:val="49"/>
    <w:semiHidden/>
    <w:rsid w:val="00A91FF7"/>
    <w:pPr>
      <w:spacing w:after="0"/>
      <w:ind w:left="1200" w:hanging="240"/>
    </w:pPr>
    <w:rPr>
      <w:rFonts w:ascii="Times" w:hAnsi="Times"/>
      <w:sz w:val="24"/>
      <w:szCs w:val="20"/>
      <w:lang w:val="en-US"/>
    </w:rPr>
  </w:style>
  <w:style w:type="paragraph" w:styleId="Index6">
    <w:name w:val="index 6"/>
    <w:basedOn w:val="Normal"/>
    <w:next w:val="Normal"/>
    <w:autoRedefine/>
    <w:uiPriority w:val="49"/>
    <w:semiHidden/>
    <w:rsid w:val="00A91FF7"/>
    <w:pPr>
      <w:spacing w:after="0"/>
      <w:ind w:left="1440" w:hanging="240"/>
    </w:pPr>
    <w:rPr>
      <w:rFonts w:ascii="Times" w:hAnsi="Times"/>
      <w:sz w:val="24"/>
      <w:szCs w:val="20"/>
      <w:lang w:val="en-US"/>
    </w:rPr>
  </w:style>
  <w:style w:type="paragraph" w:styleId="Index7">
    <w:name w:val="index 7"/>
    <w:basedOn w:val="Normal"/>
    <w:next w:val="Normal"/>
    <w:autoRedefine/>
    <w:uiPriority w:val="49"/>
    <w:semiHidden/>
    <w:rsid w:val="00A91FF7"/>
    <w:pPr>
      <w:spacing w:after="0"/>
      <w:ind w:left="1680" w:hanging="240"/>
    </w:pPr>
    <w:rPr>
      <w:rFonts w:ascii="Times" w:hAnsi="Times"/>
      <w:sz w:val="24"/>
      <w:szCs w:val="20"/>
      <w:lang w:val="en-US"/>
    </w:rPr>
  </w:style>
  <w:style w:type="paragraph" w:styleId="Index8">
    <w:name w:val="index 8"/>
    <w:basedOn w:val="Normal"/>
    <w:next w:val="Normal"/>
    <w:autoRedefine/>
    <w:uiPriority w:val="49"/>
    <w:semiHidden/>
    <w:rsid w:val="00A91FF7"/>
    <w:pPr>
      <w:spacing w:after="0"/>
      <w:ind w:left="1920" w:hanging="240"/>
    </w:pPr>
    <w:rPr>
      <w:rFonts w:ascii="Times" w:hAnsi="Times"/>
      <w:sz w:val="24"/>
      <w:szCs w:val="20"/>
      <w:lang w:val="en-US"/>
    </w:rPr>
  </w:style>
  <w:style w:type="paragraph" w:styleId="Index9">
    <w:name w:val="index 9"/>
    <w:basedOn w:val="Normal"/>
    <w:next w:val="Normal"/>
    <w:autoRedefine/>
    <w:uiPriority w:val="49"/>
    <w:semiHidden/>
    <w:rsid w:val="00A91FF7"/>
    <w:pPr>
      <w:spacing w:after="0"/>
      <w:ind w:left="2160" w:hanging="240"/>
    </w:pPr>
    <w:rPr>
      <w:rFonts w:ascii="Times" w:hAnsi="Times"/>
      <w:sz w:val="24"/>
      <w:szCs w:val="20"/>
      <w:lang w:val="en-US"/>
    </w:rPr>
  </w:style>
  <w:style w:type="paragraph" w:styleId="IndexHeading">
    <w:name w:val="index heading"/>
    <w:basedOn w:val="Normal"/>
    <w:next w:val="Index1"/>
    <w:uiPriority w:val="49"/>
    <w:semiHidden/>
    <w:rsid w:val="00A91FF7"/>
    <w:pPr>
      <w:spacing w:after="0"/>
    </w:pPr>
    <w:rPr>
      <w:rFonts w:ascii="Times" w:hAnsi="Times"/>
      <w:sz w:val="24"/>
      <w:szCs w:val="20"/>
      <w:lang w:val="en-US"/>
    </w:rPr>
  </w:style>
  <w:style w:type="paragraph" w:customStyle="1" w:styleId="PageTitle">
    <w:name w:val="Page Title"/>
    <w:basedOn w:val="Normal"/>
    <w:uiPriority w:val="49"/>
    <w:semiHidden/>
    <w:rsid w:val="00A91FF7"/>
    <w:pPr>
      <w:spacing w:after="240"/>
    </w:pPr>
    <w:rPr>
      <w:rFonts w:eastAsia="Cambria"/>
      <w:b/>
      <w:color w:val="408287"/>
      <w:sz w:val="48"/>
    </w:rPr>
  </w:style>
  <w:style w:type="character" w:styleId="PlaceholderText">
    <w:name w:val="Placeholder Text"/>
    <w:basedOn w:val="DefaultParagraphFont"/>
    <w:uiPriority w:val="99"/>
    <w:semiHidden/>
    <w:rsid w:val="00A91FF7"/>
    <w:rPr>
      <w:color w:val="808080"/>
    </w:rPr>
  </w:style>
  <w:style w:type="paragraph" w:styleId="PlainText">
    <w:name w:val="Plain Text"/>
    <w:basedOn w:val="Normal"/>
    <w:link w:val="PlainTextChar"/>
    <w:uiPriority w:val="99"/>
    <w:semiHidden/>
    <w:unhideWhenUsed/>
    <w:rsid w:val="00A91FF7"/>
    <w:rPr>
      <w:rFonts w:cstheme="minorBidi"/>
      <w:szCs w:val="21"/>
    </w:rPr>
  </w:style>
  <w:style w:type="character" w:customStyle="1" w:styleId="PlainTextChar">
    <w:name w:val="Plain Text Char"/>
    <w:basedOn w:val="DefaultParagraphFont"/>
    <w:link w:val="PlainText"/>
    <w:uiPriority w:val="99"/>
    <w:semiHidden/>
    <w:rsid w:val="00A91FF7"/>
    <w:rPr>
      <w:rFonts w:ascii="Calibri" w:hAnsi="Calibri"/>
      <w:color w:val="262626" w:themeColor="accent3"/>
      <w:szCs w:val="21"/>
      <w:lang w:val="en-GB"/>
    </w:rPr>
  </w:style>
  <w:style w:type="paragraph" w:customStyle="1" w:styleId="SectionHeading1">
    <w:name w:val="Section Heading 1"/>
    <w:basedOn w:val="Normal"/>
    <w:link w:val="SectionHeading1Char"/>
    <w:uiPriority w:val="49"/>
    <w:semiHidden/>
    <w:rsid w:val="00A91FF7"/>
    <w:pPr>
      <w:keepNext/>
      <w:tabs>
        <w:tab w:val="center" w:pos="5102"/>
      </w:tabs>
      <w:spacing w:after="100" w:afterAutospacing="1"/>
      <w:contextualSpacing/>
    </w:pPr>
    <w:rPr>
      <w:b/>
      <w:noProof/>
      <w:color w:val="408287"/>
      <w:sz w:val="42"/>
      <w:szCs w:val="42"/>
      <w:lang w:eastAsia="en-AU"/>
    </w:rPr>
  </w:style>
  <w:style w:type="character" w:customStyle="1" w:styleId="SectionHeading1Char">
    <w:name w:val="Section Heading 1 Char"/>
    <w:basedOn w:val="DefaultParagraphFont"/>
    <w:link w:val="SectionHeading1"/>
    <w:uiPriority w:val="49"/>
    <w:semiHidden/>
    <w:rsid w:val="00B22FB8"/>
    <w:rPr>
      <w:rFonts w:ascii="Calibri" w:eastAsia="Times New Roman" w:hAnsi="Calibri" w:cs="Times New Roman"/>
      <w:b/>
      <w:noProof/>
      <w:color w:val="408287"/>
      <w:sz w:val="42"/>
      <w:szCs w:val="42"/>
      <w:lang w:val="en-GB" w:eastAsia="en-AU"/>
    </w:rPr>
  </w:style>
  <w:style w:type="paragraph" w:customStyle="1" w:styleId="SectionHeading2">
    <w:name w:val="Section Heading 2"/>
    <w:basedOn w:val="Normal"/>
    <w:link w:val="SectionHeading2Char"/>
    <w:uiPriority w:val="49"/>
    <w:semiHidden/>
    <w:rsid w:val="00A91FF7"/>
    <w:pPr>
      <w:tabs>
        <w:tab w:val="center" w:pos="5102"/>
      </w:tabs>
      <w:spacing w:line="14" w:lineRule="exact"/>
      <w:outlineLvl w:val="0"/>
    </w:pPr>
    <w:rPr>
      <w:b/>
      <w:color w:val="408287"/>
      <w:spacing w:val="-20"/>
      <w:sz w:val="96"/>
      <w:szCs w:val="96"/>
    </w:rPr>
  </w:style>
  <w:style w:type="character" w:customStyle="1" w:styleId="SectionHeading2Char">
    <w:name w:val="Section Heading 2 Char"/>
    <w:basedOn w:val="DefaultParagraphFont"/>
    <w:link w:val="SectionHeading2"/>
    <w:uiPriority w:val="49"/>
    <w:semiHidden/>
    <w:rsid w:val="00B22FB8"/>
    <w:rPr>
      <w:rFonts w:ascii="Calibri" w:eastAsia="Times New Roman" w:hAnsi="Calibri" w:cs="Times New Roman"/>
      <w:b/>
      <w:color w:val="408287"/>
      <w:spacing w:val="-20"/>
      <w:sz w:val="96"/>
      <w:szCs w:val="96"/>
      <w:lang w:val="en-GB"/>
    </w:rPr>
  </w:style>
  <w:style w:type="paragraph" w:customStyle="1" w:styleId="Tablebullet1">
    <w:name w:val="Table bullet1"/>
    <w:basedOn w:val="TableText"/>
    <w:link w:val="Tablebullet1Char"/>
    <w:uiPriority w:val="17"/>
    <w:qFormat/>
    <w:rsid w:val="0057727D"/>
    <w:pPr>
      <w:numPr>
        <w:numId w:val="5"/>
      </w:numPr>
      <w:ind w:left="320" w:hanging="284"/>
    </w:pPr>
  </w:style>
  <w:style w:type="character" w:customStyle="1" w:styleId="Tablebullet1Char">
    <w:name w:val="Table bullet1 Char"/>
    <w:basedOn w:val="TableTextChar"/>
    <w:link w:val="Tablebullet1"/>
    <w:uiPriority w:val="17"/>
    <w:rsid w:val="0057727D"/>
    <w:rPr>
      <w:rFonts w:ascii="Calibri" w:eastAsia="Cambria" w:hAnsi="Calibri" w:cs="Times New Roman"/>
      <w:color w:val="262626" w:themeColor="accent3"/>
      <w:sz w:val="20"/>
      <w:szCs w:val="20"/>
      <w:lang w:val="en-GB" w:eastAsia="en-AU"/>
    </w:rPr>
  </w:style>
  <w:style w:type="numbering" w:customStyle="1" w:styleId="Tablenumbering">
    <w:name w:val="Table numbering"/>
    <w:basedOn w:val="NoList"/>
    <w:rsid w:val="00A91FF7"/>
    <w:pPr>
      <w:numPr>
        <w:numId w:val="6"/>
      </w:numPr>
    </w:pPr>
  </w:style>
  <w:style w:type="paragraph" w:customStyle="1" w:styleId="Table09bullet">
    <w:name w:val="Table09bullet"/>
    <w:basedOn w:val="Normal"/>
    <w:uiPriority w:val="49"/>
    <w:semiHidden/>
    <w:rsid w:val="00A91FF7"/>
    <w:pPr>
      <w:numPr>
        <w:numId w:val="7"/>
      </w:numPr>
      <w:spacing w:before="20" w:after="20"/>
    </w:pPr>
  </w:style>
  <w:style w:type="paragraph" w:customStyle="1" w:styleId="Table08heading">
    <w:name w:val="Table08heading"/>
    <w:basedOn w:val="Normal"/>
    <w:uiPriority w:val="49"/>
    <w:semiHidden/>
    <w:rsid w:val="00A91FF7"/>
    <w:pPr>
      <w:spacing w:before="20" w:after="20"/>
    </w:pPr>
    <w:rPr>
      <w:rFonts w:asciiTheme="minorHAnsi" w:eastAsia="Calibri" w:hAnsiTheme="minorHAnsi" w:cstheme="minorBidi"/>
      <w:b/>
      <w:sz w:val="16"/>
      <w:szCs w:val="16"/>
    </w:rPr>
  </w:style>
  <w:style w:type="paragraph" w:customStyle="1" w:styleId="Table08Heading0">
    <w:name w:val="Table08Heading"/>
    <w:basedOn w:val="Table09Heading"/>
    <w:uiPriority w:val="49"/>
    <w:semiHidden/>
    <w:rsid w:val="00A91FF7"/>
    <w:rPr>
      <w:sz w:val="16"/>
    </w:rPr>
  </w:style>
  <w:style w:type="paragraph" w:customStyle="1" w:styleId="Table09bullet2">
    <w:name w:val="Table09bullet2"/>
    <w:basedOn w:val="Table09bullet"/>
    <w:uiPriority w:val="49"/>
    <w:semiHidden/>
    <w:rsid w:val="00A91FF7"/>
    <w:pPr>
      <w:numPr>
        <w:numId w:val="9"/>
      </w:numPr>
      <w:spacing w:before="0" w:after="0"/>
    </w:pPr>
  </w:style>
  <w:style w:type="paragraph" w:customStyle="1" w:styleId="Table09indent">
    <w:name w:val="Table09indent"/>
    <w:basedOn w:val="Table09bullet"/>
    <w:uiPriority w:val="49"/>
    <w:semiHidden/>
    <w:rsid w:val="00A91FF7"/>
    <w:pPr>
      <w:numPr>
        <w:numId w:val="0"/>
      </w:numPr>
      <w:ind w:left="170"/>
    </w:pPr>
  </w:style>
  <w:style w:type="paragraph" w:customStyle="1" w:styleId="Table09number">
    <w:name w:val="Table09number"/>
    <w:basedOn w:val="Table09text"/>
    <w:uiPriority w:val="49"/>
    <w:semiHidden/>
    <w:rsid w:val="00A91FF7"/>
    <w:pPr>
      <w:ind w:left="227" w:hanging="227"/>
    </w:pPr>
  </w:style>
  <w:style w:type="paragraph" w:customStyle="1" w:styleId="Table09text-Right">
    <w:name w:val="Table09text-Right"/>
    <w:basedOn w:val="Table09text-centre"/>
    <w:uiPriority w:val="49"/>
    <w:semiHidden/>
    <w:rsid w:val="00A91FF7"/>
    <w:pPr>
      <w:jc w:val="right"/>
    </w:pPr>
  </w:style>
  <w:style w:type="paragraph" w:customStyle="1" w:styleId="Table10bullet">
    <w:name w:val="Table10bullet"/>
    <w:basedOn w:val="Normal"/>
    <w:uiPriority w:val="49"/>
    <w:semiHidden/>
    <w:rsid w:val="00A91FF7"/>
    <w:pPr>
      <w:keepLines/>
      <w:numPr>
        <w:numId w:val="10"/>
      </w:numPr>
      <w:spacing w:before="20" w:after="0"/>
    </w:pPr>
    <w:rPr>
      <w:rFonts w:asciiTheme="minorHAnsi" w:hAnsiTheme="minorHAnsi" w:cstheme="minorBidi"/>
      <w:lang w:eastAsia="en-AU"/>
    </w:rPr>
  </w:style>
  <w:style w:type="paragraph" w:customStyle="1" w:styleId="Table10bullet2">
    <w:name w:val="Table10bullet2"/>
    <w:basedOn w:val="Table10bullet"/>
    <w:uiPriority w:val="49"/>
    <w:semiHidden/>
    <w:rsid w:val="00A91FF7"/>
    <w:pPr>
      <w:numPr>
        <w:numId w:val="11"/>
      </w:numPr>
    </w:pPr>
    <w:rPr>
      <w:rFonts w:eastAsia="Cambria"/>
    </w:rPr>
  </w:style>
  <w:style w:type="paragraph" w:customStyle="1" w:styleId="Table10text-centre">
    <w:name w:val="Table10text-centre"/>
    <w:basedOn w:val="Table10text"/>
    <w:uiPriority w:val="49"/>
    <w:semiHidden/>
    <w:rsid w:val="00A91FF7"/>
    <w:pPr>
      <w:jc w:val="center"/>
    </w:pPr>
  </w:style>
  <w:style w:type="paragraph" w:customStyle="1" w:styleId="Table10text-right">
    <w:name w:val="Table10text-right"/>
    <w:basedOn w:val="Table10text-centre"/>
    <w:uiPriority w:val="49"/>
    <w:semiHidden/>
    <w:rsid w:val="00A91FF7"/>
    <w:pPr>
      <w:jc w:val="right"/>
    </w:pPr>
  </w:style>
  <w:style w:type="paragraph" w:styleId="TOC1">
    <w:name w:val="toc 1"/>
    <w:basedOn w:val="Normal"/>
    <w:next w:val="BodyText"/>
    <w:autoRedefine/>
    <w:uiPriority w:val="49"/>
    <w:semiHidden/>
    <w:rsid w:val="00A91FF7"/>
    <w:pPr>
      <w:tabs>
        <w:tab w:val="right" w:leader="dot" w:pos="9854"/>
      </w:tabs>
      <w:spacing w:before="60" w:after="60"/>
    </w:pPr>
    <w:rPr>
      <w:rFonts w:asciiTheme="minorHAnsi" w:hAnsiTheme="minorHAnsi"/>
      <w:b/>
      <w:bCs/>
      <w:noProof/>
      <w:sz w:val="20"/>
      <w:szCs w:val="20"/>
    </w:rPr>
  </w:style>
  <w:style w:type="paragraph" w:styleId="TOC2">
    <w:name w:val="toc 2"/>
    <w:basedOn w:val="Normal"/>
    <w:next w:val="BodyText"/>
    <w:autoRedefine/>
    <w:uiPriority w:val="49"/>
    <w:semiHidden/>
    <w:rsid w:val="00A91FF7"/>
    <w:pPr>
      <w:tabs>
        <w:tab w:val="right" w:leader="dot" w:pos="9854"/>
      </w:tabs>
      <w:spacing w:before="60" w:after="60"/>
      <w:ind w:left="221"/>
    </w:pPr>
    <w:rPr>
      <w:b/>
      <w:noProof/>
      <w:color w:val="auto"/>
      <w:sz w:val="20"/>
      <w:szCs w:val="20"/>
    </w:rPr>
  </w:style>
  <w:style w:type="paragraph" w:styleId="TOC3">
    <w:name w:val="toc 3"/>
    <w:basedOn w:val="Normal"/>
    <w:next w:val="BodyText"/>
    <w:autoRedefine/>
    <w:uiPriority w:val="49"/>
    <w:semiHidden/>
    <w:rsid w:val="00A91FF7"/>
    <w:pPr>
      <w:tabs>
        <w:tab w:val="right" w:leader="dot" w:pos="9854"/>
      </w:tabs>
      <w:spacing w:before="60" w:after="60"/>
      <w:ind w:left="442"/>
    </w:pPr>
    <w:rPr>
      <w:rFonts w:asciiTheme="minorHAnsi" w:eastAsia="Cambria" w:hAnsiTheme="minorHAnsi"/>
      <w:iCs/>
      <w:noProof/>
      <w:sz w:val="20"/>
      <w:szCs w:val="20"/>
    </w:rPr>
  </w:style>
  <w:style w:type="paragraph" w:styleId="TOCHeading">
    <w:name w:val="TOC Heading"/>
    <w:basedOn w:val="Heading1"/>
    <w:next w:val="BodyText"/>
    <w:uiPriority w:val="49"/>
    <w:semiHidden/>
    <w:rsid w:val="00A91FF7"/>
    <w:pPr>
      <w:keepLines/>
      <w:outlineLvl w:val="9"/>
    </w:pPr>
    <w:rPr>
      <w:rFonts w:eastAsiaTheme="majorEastAsia" w:cstheme="majorBidi"/>
      <w:bCs w:val="0"/>
      <w:szCs w:val="36"/>
      <w:lang w:eastAsia="ja-JP"/>
    </w:rPr>
  </w:style>
  <w:style w:type="character" w:customStyle="1" w:styleId="Table09textChar">
    <w:name w:val="Table09text Char"/>
    <w:link w:val="Table09text"/>
    <w:uiPriority w:val="49"/>
    <w:semiHidden/>
    <w:locked/>
    <w:rsid w:val="00B22FB8"/>
    <w:rPr>
      <w:rFonts w:ascii="Calibri" w:eastAsia="Times New Roman" w:hAnsi="Calibri" w:cs="Times New Roman"/>
      <w:color w:val="262626" w:themeColor="accent3"/>
      <w:szCs w:val="18"/>
      <w:lang w:val="en-GB" w:eastAsia="en-AU"/>
    </w:rPr>
  </w:style>
  <w:style w:type="paragraph" w:customStyle="1" w:styleId="Title2">
    <w:name w:val="Title2"/>
    <w:basedOn w:val="Heading2"/>
    <w:uiPriority w:val="49"/>
    <w:semiHidden/>
    <w:rsid w:val="00A91FF7"/>
    <w:rPr>
      <w:color w:val="BFBFBF" w:themeColor="accent5" w:themeShade="BF"/>
    </w:rPr>
  </w:style>
  <w:style w:type="paragraph" w:customStyle="1" w:styleId="TableText">
    <w:name w:val="Table Text"/>
    <w:basedOn w:val="BodyText"/>
    <w:link w:val="TableTextChar"/>
    <w:uiPriority w:val="16"/>
    <w:qFormat/>
    <w:rsid w:val="00A91FF7"/>
    <w:pPr>
      <w:spacing w:before="60" w:after="60"/>
    </w:pPr>
    <w:rPr>
      <w:rFonts w:eastAsia="Cambria"/>
      <w:szCs w:val="20"/>
      <w:lang w:eastAsia="en-AU"/>
    </w:rPr>
  </w:style>
  <w:style w:type="paragraph" w:customStyle="1" w:styleId="TableNumber">
    <w:name w:val="Table Number"/>
    <w:basedOn w:val="TableText"/>
    <w:link w:val="TableNumberChar"/>
    <w:uiPriority w:val="49"/>
    <w:semiHidden/>
    <w:rsid w:val="00A91FF7"/>
    <w:pPr>
      <w:jc w:val="center"/>
    </w:pPr>
  </w:style>
  <w:style w:type="character" w:customStyle="1" w:styleId="TableTextChar">
    <w:name w:val="Table Text Char"/>
    <w:basedOn w:val="Table09textChar"/>
    <w:link w:val="TableText"/>
    <w:uiPriority w:val="16"/>
    <w:rsid w:val="00A91FF7"/>
    <w:rPr>
      <w:rFonts w:ascii="Calibri" w:eastAsia="Cambria" w:hAnsi="Calibri" w:cs="Times New Roman"/>
      <w:color w:val="262626" w:themeColor="accent3"/>
      <w:sz w:val="20"/>
      <w:szCs w:val="20"/>
      <w:lang w:val="en-GB" w:eastAsia="en-AU"/>
    </w:rPr>
  </w:style>
  <w:style w:type="paragraph" w:customStyle="1" w:styleId="Textbox">
    <w:name w:val="Textbox"/>
    <w:basedOn w:val="Normal"/>
    <w:link w:val="TextboxChar"/>
    <w:uiPriority w:val="49"/>
    <w:semiHidden/>
    <w:rsid w:val="00A91FF7"/>
    <w:pPr>
      <w:shd w:val="clear" w:color="auto" w:fill="D9D9D9" w:themeFill="background1" w:themeFillShade="D9"/>
      <w:spacing w:after="60"/>
    </w:pPr>
    <w:rPr>
      <w:rFonts w:asciiTheme="minorHAnsi" w:hAnsiTheme="minorHAnsi" w:cs="Arial"/>
      <w:lang w:eastAsia="en-AU"/>
    </w:rPr>
  </w:style>
  <w:style w:type="character" w:customStyle="1" w:styleId="TableNumberChar">
    <w:name w:val="Table Number Char"/>
    <w:basedOn w:val="TableTextChar"/>
    <w:link w:val="TableNumber"/>
    <w:uiPriority w:val="49"/>
    <w:semiHidden/>
    <w:rsid w:val="00B22FB8"/>
    <w:rPr>
      <w:rFonts w:ascii="Calibri" w:eastAsia="Cambria" w:hAnsi="Calibri" w:cs="Times New Roman"/>
      <w:color w:val="262626" w:themeColor="accent3"/>
      <w:sz w:val="20"/>
      <w:szCs w:val="20"/>
      <w:lang w:val="en-GB" w:eastAsia="en-AU"/>
    </w:rPr>
  </w:style>
  <w:style w:type="paragraph" w:customStyle="1" w:styleId="Copyright">
    <w:name w:val="Copyright"/>
    <w:basedOn w:val="CopyrightBlue"/>
    <w:link w:val="CopyrightChar"/>
    <w:uiPriority w:val="49"/>
    <w:semiHidden/>
    <w:rsid w:val="003B3A3C"/>
  </w:style>
  <w:style w:type="character" w:customStyle="1" w:styleId="TextboxChar">
    <w:name w:val="Textbox Char"/>
    <w:basedOn w:val="DefaultParagraphFont"/>
    <w:link w:val="Textbox"/>
    <w:uiPriority w:val="49"/>
    <w:semiHidden/>
    <w:rsid w:val="00ED1C12"/>
    <w:rPr>
      <w:rFonts w:eastAsia="Times New Roman" w:cs="Arial"/>
      <w:color w:val="262626" w:themeColor="accent3"/>
      <w:szCs w:val="24"/>
      <w:shd w:val="clear" w:color="auto" w:fill="D9D9D9" w:themeFill="background1" w:themeFillShade="D9"/>
      <w:lang w:val="en-GB" w:eastAsia="en-AU"/>
    </w:rPr>
  </w:style>
  <w:style w:type="paragraph" w:customStyle="1" w:styleId="TextboxContent">
    <w:name w:val="Textbox Content"/>
    <w:basedOn w:val="Normal"/>
    <w:link w:val="TextboxContentChar"/>
    <w:uiPriority w:val="49"/>
    <w:semiHidden/>
    <w:rsid w:val="003B3A3C"/>
    <w:pPr>
      <w:spacing w:after="60"/>
    </w:pPr>
    <w:rPr>
      <w:rFonts w:asciiTheme="minorHAnsi" w:hAnsiTheme="minorHAnsi" w:cs="Arial"/>
      <w:sz w:val="20"/>
      <w:szCs w:val="20"/>
      <w:lang w:eastAsia="en-AU"/>
    </w:rPr>
  </w:style>
  <w:style w:type="character" w:customStyle="1" w:styleId="CopyrightChar">
    <w:name w:val="Copyright Char"/>
    <w:basedOn w:val="DefaultParagraphFont"/>
    <w:link w:val="Copyright"/>
    <w:uiPriority w:val="49"/>
    <w:semiHidden/>
    <w:rsid w:val="00AB1D6A"/>
    <w:rPr>
      <w:rFonts w:eastAsia="Times New Roman" w:cs="Arial"/>
      <w:color w:val="262626" w:themeColor="accent3"/>
      <w:sz w:val="11"/>
      <w:szCs w:val="11"/>
      <w:lang w:val="en-GB" w:eastAsia="en-AU"/>
    </w:rPr>
  </w:style>
  <w:style w:type="paragraph" w:customStyle="1" w:styleId="CopyrightBlue">
    <w:name w:val="Copyright (Blue)"/>
    <w:basedOn w:val="Normal"/>
    <w:link w:val="CopyrightBlueChar"/>
    <w:uiPriority w:val="49"/>
    <w:semiHidden/>
    <w:rsid w:val="003B3A3C"/>
    <w:pPr>
      <w:spacing w:after="0"/>
    </w:pPr>
    <w:rPr>
      <w:rFonts w:asciiTheme="minorHAnsi" w:hAnsiTheme="minorHAnsi" w:cs="Arial"/>
      <w:sz w:val="11"/>
      <w:szCs w:val="11"/>
      <w:lang w:eastAsia="en-AU"/>
    </w:rPr>
  </w:style>
  <w:style w:type="character" w:customStyle="1" w:styleId="TextboxContentChar">
    <w:name w:val="Textbox Content Char"/>
    <w:basedOn w:val="DefaultParagraphFont"/>
    <w:link w:val="TextboxContent"/>
    <w:uiPriority w:val="49"/>
    <w:semiHidden/>
    <w:rsid w:val="00AB1D6A"/>
    <w:rPr>
      <w:rFonts w:eastAsia="Times New Roman" w:cs="Arial"/>
      <w:color w:val="262626" w:themeColor="accent3"/>
      <w:sz w:val="20"/>
      <w:szCs w:val="20"/>
      <w:lang w:val="en-GB" w:eastAsia="en-AU"/>
    </w:rPr>
  </w:style>
  <w:style w:type="character" w:customStyle="1" w:styleId="CopyrightBlueChar">
    <w:name w:val="Copyright (Blue) Char"/>
    <w:basedOn w:val="DefaultParagraphFont"/>
    <w:link w:val="CopyrightBlue"/>
    <w:uiPriority w:val="49"/>
    <w:semiHidden/>
    <w:rsid w:val="00ED1C12"/>
    <w:rPr>
      <w:rFonts w:eastAsia="Times New Roman" w:cs="Arial"/>
      <w:color w:val="262626" w:themeColor="accent3"/>
      <w:sz w:val="11"/>
      <w:szCs w:val="11"/>
      <w:lang w:val="en-GB" w:eastAsia="en-AU"/>
    </w:rPr>
  </w:style>
  <w:style w:type="paragraph" w:customStyle="1" w:styleId="TableBodyText">
    <w:name w:val="Table Body Text"/>
    <w:link w:val="TableBodyTextChar"/>
    <w:uiPriority w:val="49"/>
    <w:semiHidden/>
    <w:rsid w:val="00A91FF7"/>
    <w:pPr>
      <w:spacing w:before="40" w:after="40" w:line="260" w:lineRule="atLeast"/>
    </w:pPr>
    <w:rPr>
      <w:rFonts w:ascii="Verdana" w:hAnsi="Verdana"/>
      <w:bCs/>
      <w:sz w:val="16"/>
    </w:rPr>
  </w:style>
  <w:style w:type="paragraph" w:customStyle="1" w:styleId="WorkingTitle5">
    <w:name w:val="Working_Title5"/>
    <w:basedOn w:val="Heading5"/>
    <w:next w:val="BodyText"/>
    <w:uiPriority w:val="49"/>
    <w:semiHidden/>
    <w:rsid w:val="00A91FF7"/>
    <w:pPr>
      <w:keepLines w:val="0"/>
      <w:pBdr>
        <w:bottom w:val="single" w:sz="2" w:space="1" w:color="B48714"/>
      </w:pBdr>
      <w:tabs>
        <w:tab w:val="left" w:pos="1134"/>
      </w:tabs>
      <w:spacing w:before="280" w:after="200" w:line="260" w:lineRule="atLeast"/>
      <w:outlineLvl w:val="9"/>
    </w:pPr>
    <w:rPr>
      <w:rFonts w:ascii="Verdana" w:eastAsia="Calibri" w:hAnsi="Verdana" w:cs="Times New Roman"/>
      <w:i/>
      <w:iCs w:val="0"/>
      <w:color w:val="5F5F5F"/>
      <w:spacing w:val="15"/>
      <w:sz w:val="22"/>
      <w:szCs w:val="35"/>
    </w:rPr>
  </w:style>
  <w:style w:type="character" w:customStyle="1" w:styleId="TableBodyTextChar">
    <w:name w:val="Table Body Text Char"/>
    <w:basedOn w:val="DefaultParagraphFont"/>
    <w:link w:val="TableBodyText"/>
    <w:uiPriority w:val="49"/>
    <w:semiHidden/>
    <w:rsid w:val="00B22FB8"/>
    <w:rPr>
      <w:rFonts w:ascii="Verdana" w:hAnsi="Verdana"/>
      <w:bCs/>
      <w:sz w:val="16"/>
    </w:rPr>
  </w:style>
  <w:style w:type="paragraph" w:styleId="Caption">
    <w:name w:val="caption"/>
    <w:basedOn w:val="Normal"/>
    <w:next w:val="BodyText"/>
    <w:link w:val="CaptionChar"/>
    <w:uiPriority w:val="11"/>
    <w:qFormat/>
    <w:rsid w:val="00C4488A"/>
    <w:pPr>
      <w:spacing w:before="120" w:after="200"/>
    </w:pPr>
    <w:rPr>
      <w:color w:val="0F2D52" w:themeColor="text2"/>
      <w:sz w:val="16"/>
      <w:szCs w:val="16"/>
    </w:rPr>
  </w:style>
  <w:style w:type="paragraph" w:customStyle="1" w:styleId="PublishDate">
    <w:name w:val="Publish Date"/>
    <w:basedOn w:val="Title"/>
    <w:link w:val="PublishDateChar"/>
    <w:uiPriority w:val="22"/>
    <w:qFormat/>
    <w:rsid w:val="00FA4333"/>
    <w:rPr>
      <w:sz w:val="18"/>
      <w:szCs w:val="24"/>
      <w:lang w:val="en-US"/>
    </w:rPr>
  </w:style>
  <w:style w:type="paragraph" w:styleId="TOC4">
    <w:name w:val="toc 4"/>
    <w:basedOn w:val="Normal"/>
    <w:next w:val="Normal"/>
    <w:autoRedefine/>
    <w:uiPriority w:val="49"/>
    <w:unhideWhenUsed/>
    <w:rsid w:val="00A91FF7"/>
    <w:pPr>
      <w:spacing w:after="0"/>
      <w:ind w:left="660"/>
    </w:pPr>
    <w:rPr>
      <w:rFonts w:asciiTheme="minorHAnsi" w:hAnsiTheme="minorHAnsi"/>
    </w:rPr>
  </w:style>
  <w:style w:type="character" w:customStyle="1" w:styleId="PublishDateChar">
    <w:name w:val="Publish Date Char"/>
    <w:basedOn w:val="TitleChar"/>
    <w:link w:val="PublishDate"/>
    <w:uiPriority w:val="22"/>
    <w:rsid w:val="00AB1D6A"/>
    <w:rPr>
      <w:rFonts w:ascii="Calibri" w:eastAsia="Times New Roman" w:hAnsi="Calibri" w:cs="Times New Roman"/>
      <w:color w:val="0F2D52" w:themeColor="text2"/>
      <w:sz w:val="18"/>
      <w:szCs w:val="24"/>
      <w:lang w:val="en-US"/>
    </w:rPr>
  </w:style>
  <w:style w:type="paragraph" w:styleId="TOC5">
    <w:name w:val="toc 5"/>
    <w:basedOn w:val="Normal"/>
    <w:next w:val="Normal"/>
    <w:autoRedefine/>
    <w:uiPriority w:val="49"/>
    <w:unhideWhenUsed/>
    <w:rsid w:val="00A91FF7"/>
    <w:pPr>
      <w:spacing w:after="0"/>
      <w:ind w:left="880"/>
    </w:pPr>
    <w:rPr>
      <w:rFonts w:asciiTheme="minorHAnsi" w:hAnsiTheme="minorHAnsi"/>
    </w:rPr>
  </w:style>
  <w:style w:type="paragraph" w:styleId="TOC6">
    <w:name w:val="toc 6"/>
    <w:basedOn w:val="Normal"/>
    <w:next w:val="Normal"/>
    <w:autoRedefine/>
    <w:uiPriority w:val="49"/>
    <w:unhideWhenUsed/>
    <w:rsid w:val="00A91FF7"/>
    <w:pPr>
      <w:spacing w:after="0"/>
      <w:ind w:left="1100"/>
    </w:pPr>
    <w:rPr>
      <w:rFonts w:asciiTheme="minorHAnsi" w:hAnsiTheme="minorHAnsi"/>
    </w:rPr>
  </w:style>
  <w:style w:type="paragraph" w:styleId="TOC7">
    <w:name w:val="toc 7"/>
    <w:basedOn w:val="Normal"/>
    <w:next w:val="Normal"/>
    <w:autoRedefine/>
    <w:uiPriority w:val="49"/>
    <w:unhideWhenUsed/>
    <w:rsid w:val="00A91FF7"/>
    <w:pPr>
      <w:spacing w:after="0"/>
      <w:ind w:left="1320"/>
    </w:pPr>
    <w:rPr>
      <w:rFonts w:asciiTheme="minorHAnsi" w:hAnsiTheme="minorHAnsi"/>
    </w:rPr>
  </w:style>
  <w:style w:type="paragraph" w:styleId="TOC8">
    <w:name w:val="toc 8"/>
    <w:basedOn w:val="Normal"/>
    <w:next w:val="Normal"/>
    <w:autoRedefine/>
    <w:uiPriority w:val="49"/>
    <w:unhideWhenUsed/>
    <w:rsid w:val="00A91FF7"/>
    <w:pPr>
      <w:spacing w:after="0"/>
      <w:ind w:left="1540"/>
    </w:pPr>
    <w:rPr>
      <w:rFonts w:asciiTheme="minorHAnsi" w:hAnsiTheme="minorHAnsi"/>
    </w:rPr>
  </w:style>
  <w:style w:type="paragraph" w:styleId="TOC9">
    <w:name w:val="toc 9"/>
    <w:basedOn w:val="Normal"/>
    <w:next w:val="Normal"/>
    <w:autoRedefine/>
    <w:uiPriority w:val="49"/>
    <w:unhideWhenUsed/>
    <w:rsid w:val="00A91FF7"/>
    <w:pPr>
      <w:spacing w:after="0"/>
      <w:ind w:left="1760"/>
    </w:pPr>
    <w:rPr>
      <w:rFonts w:asciiTheme="minorHAnsi" w:hAnsiTheme="minorHAnsi"/>
    </w:rPr>
  </w:style>
  <w:style w:type="paragraph" w:styleId="TableofFigures">
    <w:name w:val="table of figures"/>
    <w:basedOn w:val="Normal"/>
    <w:next w:val="Normal"/>
    <w:uiPriority w:val="49"/>
    <w:semiHidden/>
    <w:rsid w:val="00032154"/>
    <w:pPr>
      <w:spacing w:after="0"/>
    </w:pPr>
    <w:rPr>
      <w:sz w:val="20"/>
    </w:rPr>
  </w:style>
  <w:style w:type="paragraph" w:customStyle="1" w:styleId="AppendixHeading">
    <w:name w:val="Appendix Heading"/>
    <w:basedOn w:val="Caption"/>
    <w:link w:val="AppendixHeadingChar"/>
    <w:uiPriority w:val="9"/>
    <w:qFormat/>
    <w:rsid w:val="00A91FF7"/>
    <w:pPr>
      <w:spacing w:before="240" w:after="120"/>
    </w:pPr>
    <w:rPr>
      <w:sz w:val="28"/>
      <w:szCs w:val="36"/>
    </w:rPr>
  </w:style>
  <w:style w:type="character" w:customStyle="1" w:styleId="CaptionChar">
    <w:name w:val="Caption Char"/>
    <w:basedOn w:val="DefaultParagraphFont"/>
    <w:link w:val="Caption"/>
    <w:uiPriority w:val="11"/>
    <w:rsid w:val="00C4488A"/>
    <w:rPr>
      <w:color w:val="0F2D52" w:themeColor="text2"/>
      <w:sz w:val="16"/>
      <w:szCs w:val="16"/>
    </w:rPr>
  </w:style>
  <w:style w:type="character" w:customStyle="1" w:styleId="AppendixHeadingChar">
    <w:name w:val="Appendix Heading Char"/>
    <w:basedOn w:val="CaptionChar"/>
    <w:link w:val="AppendixHeading"/>
    <w:uiPriority w:val="9"/>
    <w:rsid w:val="00A91FF7"/>
    <w:rPr>
      <w:rFonts w:ascii="Calibri" w:eastAsia="Times New Roman" w:hAnsi="Calibri" w:cs="Times New Roman"/>
      <w:b w:val="0"/>
      <w:bCs w:val="0"/>
      <w:color w:val="0F2D52" w:themeColor="text2"/>
      <w:sz w:val="28"/>
      <w:szCs w:val="36"/>
      <w:lang w:val="en-GB"/>
    </w:rPr>
  </w:style>
  <w:style w:type="paragraph" w:customStyle="1" w:styleId="DocProperties1">
    <w:name w:val="Doc Properties 1"/>
    <w:basedOn w:val="Normal"/>
    <w:next w:val="BodyText"/>
    <w:link w:val="DocProperties1Char"/>
    <w:uiPriority w:val="49"/>
    <w:semiHidden/>
    <w:rsid w:val="00A91FF7"/>
    <w:pPr>
      <w:spacing w:before="240"/>
    </w:pPr>
    <w:rPr>
      <w:b/>
      <w:color w:val="0F2D52" w:themeColor="text2"/>
      <w:sz w:val="28"/>
    </w:rPr>
  </w:style>
  <w:style w:type="character" w:customStyle="1" w:styleId="DocProperties1Char">
    <w:name w:val="Doc Properties 1 Char"/>
    <w:basedOn w:val="Heading7Char"/>
    <w:link w:val="DocProperties1"/>
    <w:uiPriority w:val="49"/>
    <w:semiHidden/>
    <w:rsid w:val="00ED1C12"/>
    <w:rPr>
      <w:rFonts w:ascii="Calibri" w:eastAsia="Times New Roman" w:hAnsi="Calibri" w:cs="Times New Roman"/>
      <w:b/>
      <w:bCs w:val="0"/>
      <w:color w:val="0F2D52" w:themeColor="text2"/>
      <w:sz w:val="28"/>
      <w:szCs w:val="24"/>
      <w:lang w:val="en-GB"/>
    </w:rPr>
  </w:style>
  <w:style w:type="paragraph" w:customStyle="1" w:styleId="DocProperties2">
    <w:name w:val="Doc Properties 2"/>
    <w:basedOn w:val="DocProperties1"/>
    <w:next w:val="BodyText"/>
    <w:link w:val="DocProperties2Char"/>
    <w:uiPriority w:val="49"/>
    <w:semiHidden/>
    <w:rsid w:val="00A91FF7"/>
    <w:pPr>
      <w:spacing w:after="60"/>
    </w:pPr>
    <w:rPr>
      <w:szCs w:val="28"/>
    </w:rPr>
  </w:style>
  <w:style w:type="character" w:customStyle="1" w:styleId="DocProperties2Char">
    <w:name w:val="Doc Properties 2 Char"/>
    <w:basedOn w:val="Heading8Char"/>
    <w:link w:val="DocProperties2"/>
    <w:uiPriority w:val="49"/>
    <w:semiHidden/>
    <w:rsid w:val="00ED1C12"/>
    <w:rPr>
      <w:rFonts w:ascii="Calibri" w:eastAsia="Times New Roman" w:hAnsi="Calibri" w:cs="Times New Roman"/>
      <w:b/>
      <w:bCs w:val="0"/>
      <w:color w:val="0F2D52" w:themeColor="text2"/>
      <w:sz w:val="28"/>
      <w:szCs w:val="28"/>
      <w:lang w:val="en-GB"/>
    </w:rPr>
  </w:style>
  <w:style w:type="table" w:customStyle="1" w:styleId="NHVRTable1">
    <w:name w:val="NHVR Table 1"/>
    <w:basedOn w:val="TableNormal"/>
    <w:uiPriority w:val="99"/>
    <w:rsid w:val="00197274"/>
    <w:pPr>
      <w:spacing w:before="60" w:after="60" w:line="240" w:lineRule="auto"/>
    </w:pPr>
    <w:rPr>
      <w:sz w:val="16"/>
    </w:rPr>
    <w:tblPr>
      <w:tblInd w:w="108" w:type="dxa"/>
      <w:tblBorders>
        <w:top w:val="single" w:sz="4" w:space="0" w:color="4A6378" w:themeColor="accent4" w:themeShade="80"/>
        <w:bottom w:val="single" w:sz="4" w:space="0" w:color="4A6378" w:themeColor="accent4" w:themeShade="80"/>
        <w:insideH w:val="single" w:sz="4" w:space="0" w:color="4A6378" w:themeColor="accent4" w:themeShade="80"/>
      </w:tblBorders>
    </w:tblPr>
    <w:tblStylePr w:type="firstRow">
      <w:rPr>
        <w:rFonts w:asciiTheme="minorHAnsi" w:hAnsiTheme="minorHAnsi"/>
        <w:b/>
        <w:sz w:val="20"/>
      </w:rPr>
      <w:tblPr/>
      <w:tcPr>
        <w:shd w:val="clear" w:color="auto" w:fill="E0EDF4" w:themeFill="accent2" w:themeFillTint="33"/>
      </w:tcPr>
    </w:tblStylePr>
  </w:style>
  <w:style w:type="paragraph" w:customStyle="1" w:styleId="Tablebullet2">
    <w:name w:val="Table bullet2"/>
    <w:basedOn w:val="Tablebullet1"/>
    <w:link w:val="Tablebullet2Char"/>
    <w:autoRedefine/>
    <w:uiPriority w:val="18"/>
    <w:qFormat/>
    <w:rsid w:val="00B22FB8"/>
    <w:pPr>
      <w:numPr>
        <w:ilvl w:val="1"/>
      </w:numPr>
      <w:ind w:left="603" w:hanging="283"/>
    </w:pPr>
  </w:style>
  <w:style w:type="paragraph" w:customStyle="1" w:styleId="Tablenumber1">
    <w:name w:val="Table number1"/>
    <w:basedOn w:val="TableText"/>
    <w:link w:val="Tablenumber1Char"/>
    <w:uiPriority w:val="19"/>
    <w:qFormat/>
    <w:rsid w:val="00B22FB8"/>
    <w:pPr>
      <w:numPr>
        <w:numId w:val="13"/>
      </w:numPr>
      <w:ind w:left="320" w:hanging="284"/>
    </w:pPr>
  </w:style>
  <w:style w:type="character" w:customStyle="1" w:styleId="Tablebullet2Char">
    <w:name w:val="Table bullet2 Char"/>
    <w:basedOn w:val="Tablebullet1Char"/>
    <w:link w:val="Tablebullet2"/>
    <w:uiPriority w:val="18"/>
    <w:rsid w:val="00B22FB8"/>
    <w:rPr>
      <w:rFonts w:ascii="Calibri" w:eastAsia="Cambria" w:hAnsi="Calibri" w:cs="Times New Roman"/>
      <w:color w:val="262626" w:themeColor="accent3"/>
      <w:sz w:val="20"/>
      <w:szCs w:val="20"/>
      <w:lang w:val="en-GB" w:eastAsia="en-AU"/>
    </w:rPr>
  </w:style>
  <w:style w:type="paragraph" w:customStyle="1" w:styleId="Tablenumber2">
    <w:name w:val="Table number2"/>
    <w:basedOn w:val="Tablenumber1"/>
    <w:link w:val="Tablenumber2Char"/>
    <w:uiPriority w:val="20"/>
    <w:qFormat/>
    <w:rsid w:val="00B22FB8"/>
    <w:pPr>
      <w:numPr>
        <w:ilvl w:val="1"/>
      </w:numPr>
      <w:ind w:left="603" w:hanging="283"/>
    </w:pPr>
  </w:style>
  <w:style w:type="character" w:customStyle="1" w:styleId="Tablenumber1Char">
    <w:name w:val="Table number1 Char"/>
    <w:basedOn w:val="TableTextChar"/>
    <w:link w:val="Tablenumber1"/>
    <w:uiPriority w:val="19"/>
    <w:rsid w:val="00B22FB8"/>
    <w:rPr>
      <w:rFonts w:ascii="Calibri" w:eastAsia="Cambria" w:hAnsi="Calibri" w:cs="Times New Roman"/>
      <w:color w:val="262626" w:themeColor="accent3"/>
      <w:sz w:val="20"/>
      <w:szCs w:val="20"/>
      <w:lang w:val="en-GB" w:eastAsia="en-AU"/>
    </w:rPr>
  </w:style>
  <w:style w:type="character" w:customStyle="1" w:styleId="Tablenumber2Char">
    <w:name w:val="Table number2 Char"/>
    <w:basedOn w:val="Tablenumber1Char"/>
    <w:link w:val="Tablenumber2"/>
    <w:uiPriority w:val="20"/>
    <w:rsid w:val="00B22FB8"/>
    <w:rPr>
      <w:rFonts w:ascii="Calibri" w:eastAsia="Cambria" w:hAnsi="Calibri" w:cs="Times New Roman"/>
      <w:color w:val="262626" w:themeColor="accent3"/>
      <w:sz w:val="20"/>
      <w:szCs w:val="20"/>
      <w:lang w:val="en-GB" w:eastAsia="en-AU"/>
    </w:rPr>
  </w:style>
  <w:style w:type="paragraph" w:customStyle="1" w:styleId="TextboxHeading">
    <w:name w:val="Textbox Heading"/>
    <w:basedOn w:val="Heading4"/>
    <w:link w:val="TextboxHeadingChar"/>
    <w:uiPriority w:val="49"/>
    <w:semiHidden/>
    <w:rsid w:val="00ED1C12"/>
    <w:pPr>
      <w:spacing w:before="0" w:after="60"/>
    </w:pPr>
    <w:rPr>
      <w:lang w:eastAsia="en-AU"/>
    </w:rPr>
  </w:style>
  <w:style w:type="character" w:customStyle="1" w:styleId="TextboxHeadingChar">
    <w:name w:val="Textbox Heading Char"/>
    <w:basedOn w:val="Heading4Char"/>
    <w:link w:val="TextboxHeading"/>
    <w:uiPriority w:val="49"/>
    <w:semiHidden/>
    <w:rsid w:val="00AB1D6A"/>
    <w:rPr>
      <w:rFonts w:eastAsiaTheme="majorEastAsia" w:cstheme="majorBidi"/>
      <w:b/>
      <w:bCs/>
      <w:iCs/>
      <w:color w:val="0F2D52" w:themeColor="text2"/>
      <w:sz w:val="20"/>
      <w:szCs w:val="20"/>
      <w:lang w:eastAsia="en-AU"/>
    </w:rPr>
  </w:style>
  <w:style w:type="paragraph" w:customStyle="1" w:styleId="Tableheading">
    <w:name w:val="Table heading"/>
    <w:basedOn w:val="Caption"/>
    <w:rsid w:val="00E86B3C"/>
    <w:pPr>
      <w:spacing w:before="240" w:after="120"/>
    </w:pPr>
    <w:rPr>
      <w:b/>
      <w:bCs/>
      <w:sz w:val="18"/>
      <w:szCs w:val="18"/>
    </w:rPr>
  </w:style>
  <w:style w:type="paragraph" w:customStyle="1" w:styleId="Image">
    <w:name w:val="Image"/>
    <w:basedOn w:val="BodyText"/>
    <w:autoRedefine/>
    <w:rsid w:val="00E86B3C"/>
    <w:pPr>
      <w:spacing w:before="240"/>
    </w:pPr>
    <w:rPr>
      <w:noProof/>
      <w:lang w:eastAsia="en-AU"/>
    </w:rPr>
  </w:style>
  <w:style w:type="table" w:customStyle="1" w:styleId="TableGrid1">
    <w:name w:val="Table Grid1"/>
    <w:basedOn w:val="TableNormal"/>
    <w:next w:val="TableGrid"/>
    <w:uiPriority w:val="39"/>
    <w:rsid w:val="002C6F7A"/>
    <w:pPr>
      <w:spacing w:after="0" w:line="240" w:lineRule="auto"/>
    </w:pPr>
    <w:rPr>
      <w:rFonts w:ascii="Helvetica" w:hAnsi="Helvetica" w:cs="Mangal"/>
      <w:color w:val="auto"/>
      <w:kern w:val="2"/>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des">
    <w:name w:val="Codes"/>
    <w:basedOn w:val="TableNormal"/>
    <w:uiPriority w:val="99"/>
    <w:rsid w:val="00C14A48"/>
    <w:pPr>
      <w:spacing w:after="0" w:line="240" w:lineRule="auto"/>
    </w:p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63153">
      <w:bodyDiv w:val="1"/>
      <w:marLeft w:val="0"/>
      <w:marRight w:val="0"/>
      <w:marTop w:val="0"/>
      <w:marBottom w:val="0"/>
      <w:divBdr>
        <w:top w:val="none" w:sz="0" w:space="0" w:color="auto"/>
        <w:left w:val="none" w:sz="0" w:space="0" w:color="auto"/>
        <w:bottom w:val="none" w:sz="0" w:space="0" w:color="auto"/>
        <w:right w:val="none" w:sz="0" w:space="0" w:color="auto"/>
      </w:divBdr>
    </w:div>
    <w:div w:id="95374010">
      <w:bodyDiv w:val="1"/>
      <w:marLeft w:val="0"/>
      <w:marRight w:val="0"/>
      <w:marTop w:val="0"/>
      <w:marBottom w:val="0"/>
      <w:divBdr>
        <w:top w:val="none" w:sz="0" w:space="0" w:color="auto"/>
        <w:left w:val="none" w:sz="0" w:space="0" w:color="auto"/>
        <w:bottom w:val="none" w:sz="0" w:space="0" w:color="auto"/>
        <w:right w:val="none" w:sz="0" w:space="0" w:color="auto"/>
      </w:divBdr>
    </w:div>
    <w:div w:id="102120184">
      <w:bodyDiv w:val="1"/>
      <w:marLeft w:val="0"/>
      <w:marRight w:val="0"/>
      <w:marTop w:val="0"/>
      <w:marBottom w:val="0"/>
      <w:divBdr>
        <w:top w:val="none" w:sz="0" w:space="0" w:color="auto"/>
        <w:left w:val="none" w:sz="0" w:space="0" w:color="auto"/>
        <w:bottom w:val="none" w:sz="0" w:space="0" w:color="auto"/>
        <w:right w:val="none" w:sz="0" w:space="0" w:color="auto"/>
      </w:divBdr>
    </w:div>
    <w:div w:id="148257797">
      <w:bodyDiv w:val="1"/>
      <w:marLeft w:val="0"/>
      <w:marRight w:val="0"/>
      <w:marTop w:val="0"/>
      <w:marBottom w:val="0"/>
      <w:divBdr>
        <w:top w:val="none" w:sz="0" w:space="0" w:color="auto"/>
        <w:left w:val="none" w:sz="0" w:space="0" w:color="auto"/>
        <w:bottom w:val="none" w:sz="0" w:space="0" w:color="auto"/>
        <w:right w:val="none" w:sz="0" w:space="0" w:color="auto"/>
      </w:divBdr>
    </w:div>
    <w:div w:id="155387428">
      <w:bodyDiv w:val="1"/>
      <w:marLeft w:val="0"/>
      <w:marRight w:val="0"/>
      <w:marTop w:val="0"/>
      <w:marBottom w:val="0"/>
      <w:divBdr>
        <w:top w:val="none" w:sz="0" w:space="0" w:color="auto"/>
        <w:left w:val="none" w:sz="0" w:space="0" w:color="auto"/>
        <w:bottom w:val="none" w:sz="0" w:space="0" w:color="auto"/>
        <w:right w:val="none" w:sz="0" w:space="0" w:color="auto"/>
      </w:divBdr>
      <w:divsChild>
        <w:div w:id="628777891">
          <w:marLeft w:val="0"/>
          <w:marRight w:val="0"/>
          <w:marTop w:val="0"/>
          <w:marBottom w:val="0"/>
          <w:divBdr>
            <w:top w:val="none" w:sz="0" w:space="0" w:color="auto"/>
            <w:left w:val="none" w:sz="0" w:space="0" w:color="auto"/>
            <w:bottom w:val="none" w:sz="0" w:space="0" w:color="auto"/>
            <w:right w:val="none" w:sz="0" w:space="0" w:color="auto"/>
          </w:divBdr>
          <w:divsChild>
            <w:div w:id="926186379">
              <w:marLeft w:val="0"/>
              <w:marRight w:val="0"/>
              <w:marTop w:val="0"/>
              <w:marBottom w:val="0"/>
              <w:divBdr>
                <w:top w:val="none" w:sz="0" w:space="0" w:color="auto"/>
                <w:left w:val="none" w:sz="0" w:space="0" w:color="auto"/>
                <w:bottom w:val="none" w:sz="0" w:space="0" w:color="auto"/>
                <w:right w:val="none" w:sz="0" w:space="0" w:color="auto"/>
              </w:divBdr>
              <w:divsChild>
                <w:div w:id="1384599038">
                  <w:marLeft w:val="0"/>
                  <w:marRight w:val="0"/>
                  <w:marTop w:val="0"/>
                  <w:marBottom w:val="0"/>
                  <w:divBdr>
                    <w:top w:val="none" w:sz="0" w:space="0" w:color="auto"/>
                    <w:left w:val="none" w:sz="0" w:space="0" w:color="auto"/>
                    <w:bottom w:val="none" w:sz="0" w:space="0" w:color="auto"/>
                    <w:right w:val="none" w:sz="0" w:space="0" w:color="auto"/>
                  </w:divBdr>
                  <w:divsChild>
                    <w:div w:id="1068766058">
                      <w:marLeft w:val="0"/>
                      <w:marRight w:val="0"/>
                      <w:marTop w:val="0"/>
                      <w:marBottom w:val="0"/>
                      <w:divBdr>
                        <w:top w:val="none" w:sz="0" w:space="0" w:color="auto"/>
                        <w:left w:val="none" w:sz="0" w:space="0" w:color="auto"/>
                        <w:bottom w:val="none" w:sz="0" w:space="0" w:color="auto"/>
                        <w:right w:val="none" w:sz="0" w:space="0" w:color="auto"/>
                      </w:divBdr>
                      <w:divsChild>
                        <w:div w:id="1186095302">
                          <w:marLeft w:val="0"/>
                          <w:marRight w:val="0"/>
                          <w:marTop w:val="0"/>
                          <w:marBottom w:val="0"/>
                          <w:divBdr>
                            <w:top w:val="none" w:sz="0" w:space="0" w:color="auto"/>
                            <w:left w:val="none" w:sz="0" w:space="0" w:color="auto"/>
                            <w:bottom w:val="none" w:sz="0" w:space="0" w:color="auto"/>
                            <w:right w:val="none" w:sz="0" w:space="0" w:color="auto"/>
                          </w:divBdr>
                          <w:divsChild>
                            <w:div w:id="1933270578">
                              <w:marLeft w:val="0"/>
                              <w:marRight w:val="0"/>
                              <w:marTop w:val="0"/>
                              <w:marBottom w:val="0"/>
                              <w:divBdr>
                                <w:top w:val="none" w:sz="0" w:space="0" w:color="auto"/>
                                <w:left w:val="none" w:sz="0" w:space="0" w:color="auto"/>
                                <w:bottom w:val="none" w:sz="0" w:space="0" w:color="auto"/>
                                <w:right w:val="none" w:sz="0" w:space="0" w:color="auto"/>
                              </w:divBdr>
                              <w:divsChild>
                                <w:div w:id="2035184634">
                                  <w:marLeft w:val="0"/>
                                  <w:marRight w:val="0"/>
                                  <w:marTop w:val="0"/>
                                  <w:marBottom w:val="0"/>
                                  <w:divBdr>
                                    <w:top w:val="none" w:sz="0" w:space="0" w:color="auto"/>
                                    <w:left w:val="none" w:sz="0" w:space="0" w:color="auto"/>
                                    <w:bottom w:val="none" w:sz="0" w:space="0" w:color="auto"/>
                                    <w:right w:val="none" w:sz="0" w:space="0" w:color="auto"/>
                                  </w:divBdr>
                                  <w:divsChild>
                                    <w:div w:id="22437754">
                                      <w:marLeft w:val="0"/>
                                      <w:marRight w:val="0"/>
                                      <w:marTop w:val="0"/>
                                      <w:marBottom w:val="0"/>
                                      <w:divBdr>
                                        <w:top w:val="none" w:sz="0" w:space="0" w:color="auto"/>
                                        <w:left w:val="none" w:sz="0" w:space="0" w:color="auto"/>
                                        <w:bottom w:val="none" w:sz="0" w:space="0" w:color="auto"/>
                                        <w:right w:val="none" w:sz="0" w:space="0" w:color="auto"/>
                                      </w:divBdr>
                                      <w:divsChild>
                                        <w:div w:id="1969824113">
                                          <w:marLeft w:val="0"/>
                                          <w:marRight w:val="0"/>
                                          <w:marTop w:val="0"/>
                                          <w:marBottom w:val="0"/>
                                          <w:divBdr>
                                            <w:top w:val="none" w:sz="0" w:space="0" w:color="auto"/>
                                            <w:left w:val="none" w:sz="0" w:space="0" w:color="auto"/>
                                            <w:bottom w:val="none" w:sz="0" w:space="0" w:color="auto"/>
                                            <w:right w:val="none" w:sz="0" w:space="0" w:color="auto"/>
                                          </w:divBdr>
                                          <w:divsChild>
                                            <w:div w:id="1668896140">
                                              <w:marLeft w:val="0"/>
                                              <w:marRight w:val="0"/>
                                              <w:marTop w:val="0"/>
                                              <w:marBottom w:val="0"/>
                                              <w:divBdr>
                                                <w:top w:val="none" w:sz="0" w:space="0" w:color="auto"/>
                                                <w:left w:val="none" w:sz="0" w:space="0" w:color="auto"/>
                                                <w:bottom w:val="none" w:sz="0" w:space="0" w:color="auto"/>
                                                <w:right w:val="none" w:sz="0" w:space="0" w:color="auto"/>
                                              </w:divBdr>
                                              <w:divsChild>
                                                <w:div w:id="1157184272">
                                                  <w:marLeft w:val="0"/>
                                                  <w:marRight w:val="0"/>
                                                  <w:marTop w:val="0"/>
                                                  <w:marBottom w:val="0"/>
                                                  <w:divBdr>
                                                    <w:top w:val="none" w:sz="0" w:space="0" w:color="auto"/>
                                                    <w:left w:val="none" w:sz="0" w:space="0" w:color="auto"/>
                                                    <w:bottom w:val="none" w:sz="0" w:space="0" w:color="auto"/>
                                                    <w:right w:val="none" w:sz="0" w:space="0" w:color="auto"/>
                                                  </w:divBdr>
                                                  <w:divsChild>
                                                    <w:div w:id="525558729">
                                                      <w:marLeft w:val="0"/>
                                                      <w:marRight w:val="0"/>
                                                      <w:marTop w:val="0"/>
                                                      <w:marBottom w:val="0"/>
                                                      <w:divBdr>
                                                        <w:top w:val="none" w:sz="0" w:space="0" w:color="auto"/>
                                                        <w:left w:val="none" w:sz="0" w:space="0" w:color="auto"/>
                                                        <w:bottom w:val="none" w:sz="0" w:space="0" w:color="auto"/>
                                                        <w:right w:val="none" w:sz="0" w:space="0" w:color="auto"/>
                                                      </w:divBdr>
                                                      <w:divsChild>
                                                        <w:div w:id="2052267144">
                                                          <w:marLeft w:val="0"/>
                                                          <w:marRight w:val="0"/>
                                                          <w:marTop w:val="0"/>
                                                          <w:marBottom w:val="0"/>
                                                          <w:divBdr>
                                                            <w:top w:val="none" w:sz="0" w:space="0" w:color="auto"/>
                                                            <w:left w:val="none" w:sz="0" w:space="0" w:color="auto"/>
                                                            <w:bottom w:val="none" w:sz="0" w:space="0" w:color="auto"/>
                                                            <w:right w:val="none" w:sz="0" w:space="0" w:color="auto"/>
                                                          </w:divBdr>
                                                          <w:divsChild>
                                                            <w:div w:id="1425148875">
                                                              <w:marLeft w:val="0"/>
                                                              <w:marRight w:val="0"/>
                                                              <w:marTop w:val="0"/>
                                                              <w:marBottom w:val="0"/>
                                                              <w:divBdr>
                                                                <w:top w:val="none" w:sz="0" w:space="0" w:color="auto"/>
                                                                <w:left w:val="none" w:sz="0" w:space="0" w:color="auto"/>
                                                                <w:bottom w:val="none" w:sz="0" w:space="0" w:color="auto"/>
                                                                <w:right w:val="none" w:sz="0" w:space="0" w:color="auto"/>
                                                              </w:divBdr>
                                                              <w:divsChild>
                                                                <w:div w:id="1623346644">
                                                                  <w:marLeft w:val="0"/>
                                                                  <w:marRight w:val="0"/>
                                                                  <w:marTop w:val="0"/>
                                                                  <w:marBottom w:val="0"/>
                                                                  <w:divBdr>
                                                                    <w:top w:val="none" w:sz="0" w:space="0" w:color="auto"/>
                                                                    <w:left w:val="none" w:sz="0" w:space="0" w:color="auto"/>
                                                                    <w:bottom w:val="none" w:sz="0" w:space="0" w:color="auto"/>
                                                                    <w:right w:val="none" w:sz="0" w:space="0" w:color="auto"/>
                                                                  </w:divBdr>
                                                                  <w:divsChild>
                                                                    <w:div w:id="805004815">
                                                                      <w:marLeft w:val="0"/>
                                                                      <w:marRight w:val="0"/>
                                                                      <w:marTop w:val="0"/>
                                                                      <w:marBottom w:val="0"/>
                                                                      <w:divBdr>
                                                                        <w:top w:val="single" w:sz="4" w:space="0" w:color="B1BADF"/>
                                                                        <w:left w:val="single" w:sz="4" w:space="0" w:color="B1BADF"/>
                                                                        <w:bottom w:val="single" w:sz="4" w:space="0" w:color="B1BADF"/>
                                                                        <w:right w:val="single" w:sz="4" w:space="0" w:color="B1BADF"/>
                                                                      </w:divBdr>
                                                                      <w:divsChild>
                                                                        <w:div w:id="889346873">
                                                                          <w:marLeft w:val="0"/>
                                                                          <w:marRight w:val="0"/>
                                                                          <w:marTop w:val="0"/>
                                                                          <w:marBottom w:val="0"/>
                                                                          <w:divBdr>
                                                                            <w:top w:val="none" w:sz="0" w:space="0" w:color="auto"/>
                                                                            <w:left w:val="none" w:sz="0" w:space="0" w:color="auto"/>
                                                                            <w:bottom w:val="none" w:sz="0" w:space="0" w:color="auto"/>
                                                                            <w:right w:val="none" w:sz="0" w:space="0" w:color="auto"/>
                                                                          </w:divBdr>
                                                                          <w:divsChild>
                                                                            <w:div w:id="595601045">
                                                                              <w:marLeft w:val="0"/>
                                                                              <w:marRight w:val="0"/>
                                                                              <w:marTop w:val="0"/>
                                                                              <w:marBottom w:val="0"/>
                                                                              <w:divBdr>
                                                                                <w:top w:val="none" w:sz="0" w:space="0" w:color="auto"/>
                                                                                <w:left w:val="none" w:sz="0" w:space="0" w:color="auto"/>
                                                                                <w:bottom w:val="none" w:sz="0" w:space="0" w:color="auto"/>
                                                                                <w:right w:val="none" w:sz="0" w:space="0" w:color="auto"/>
                                                                              </w:divBdr>
                                                                              <w:divsChild>
                                                                                <w:div w:id="1878735997">
                                                                                  <w:marLeft w:val="0"/>
                                                                                  <w:marRight w:val="0"/>
                                                                                  <w:marTop w:val="0"/>
                                                                                  <w:marBottom w:val="0"/>
                                                                                  <w:divBdr>
                                                                                    <w:top w:val="none" w:sz="0" w:space="0" w:color="auto"/>
                                                                                    <w:left w:val="none" w:sz="0" w:space="0" w:color="auto"/>
                                                                                    <w:bottom w:val="none" w:sz="0" w:space="0" w:color="auto"/>
                                                                                    <w:right w:val="none" w:sz="0" w:space="0" w:color="auto"/>
                                                                                  </w:divBdr>
                                                                                  <w:divsChild>
                                                                                    <w:div w:id="234897882">
                                                                                      <w:marLeft w:val="0"/>
                                                                                      <w:marRight w:val="0"/>
                                                                                      <w:marTop w:val="0"/>
                                                                                      <w:marBottom w:val="0"/>
                                                                                      <w:divBdr>
                                                                                        <w:top w:val="none" w:sz="0" w:space="0" w:color="auto"/>
                                                                                        <w:left w:val="none" w:sz="0" w:space="0" w:color="auto"/>
                                                                                        <w:bottom w:val="none" w:sz="0" w:space="0" w:color="auto"/>
                                                                                        <w:right w:val="none" w:sz="0" w:space="0" w:color="auto"/>
                                                                                      </w:divBdr>
                                                                                      <w:divsChild>
                                                                                        <w:div w:id="145634021">
                                                                                          <w:marLeft w:val="0"/>
                                                                                          <w:marRight w:val="0"/>
                                                                                          <w:marTop w:val="0"/>
                                                                                          <w:marBottom w:val="0"/>
                                                                                          <w:divBdr>
                                                                                            <w:top w:val="none" w:sz="0" w:space="0" w:color="auto"/>
                                                                                            <w:left w:val="none" w:sz="0" w:space="0" w:color="auto"/>
                                                                                            <w:bottom w:val="none" w:sz="0" w:space="0" w:color="auto"/>
                                                                                            <w:right w:val="none" w:sz="0" w:space="0" w:color="auto"/>
                                                                                          </w:divBdr>
                                                                                          <w:divsChild>
                                                                                            <w:div w:id="598175145">
                                                                                              <w:marLeft w:val="0"/>
                                                                                              <w:marRight w:val="0"/>
                                                                                              <w:marTop w:val="0"/>
                                                                                              <w:marBottom w:val="0"/>
                                                                                              <w:divBdr>
                                                                                                <w:top w:val="none" w:sz="0" w:space="0" w:color="auto"/>
                                                                                                <w:left w:val="none" w:sz="0" w:space="0" w:color="auto"/>
                                                                                                <w:bottom w:val="none" w:sz="0" w:space="0" w:color="auto"/>
                                                                                                <w:right w:val="none" w:sz="0" w:space="0" w:color="auto"/>
                                                                                              </w:divBdr>
                                                                                              <w:divsChild>
                                                                                                <w:div w:id="785660533">
                                                                                                  <w:marLeft w:val="0"/>
                                                                                                  <w:marRight w:val="0"/>
                                                                                                  <w:marTop w:val="0"/>
                                                                                                  <w:marBottom w:val="0"/>
                                                                                                  <w:divBdr>
                                                                                                    <w:top w:val="none" w:sz="0" w:space="0" w:color="auto"/>
                                                                                                    <w:left w:val="none" w:sz="0" w:space="0" w:color="auto"/>
                                                                                                    <w:bottom w:val="none" w:sz="0" w:space="0" w:color="auto"/>
                                                                                                    <w:right w:val="none" w:sz="0" w:space="0" w:color="auto"/>
                                                                                                  </w:divBdr>
                                                                                                  <w:divsChild>
                                                                                                    <w:div w:id="2046128761">
                                                                                                      <w:marLeft w:val="0"/>
                                                                                                      <w:marRight w:val="0"/>
                                                                                                      <w:marTop w:val="0"/>
                                                                                                      <w:marBottom w:val="0"/>
                                                                                                      <w:divBdr>
                                                                                                        <w:top w:val="none" w:sz="0" w:space="0" w:color="auto"/>
                                                                                                        <w:left w:val="none" w:sz="0" w:space="0" w:color="auto"/>
                                                                                                        <w:bottom w:val="none" w:sz="0" w:space="0" w:color="auto"/>
                                                                                                        <w:right w:val="none" w:sz="0" w:space="0" w:color="auto"/>
                                                                                                      </w:divBdr>
                                                                                                      <w:divsChild>
                                                                                                        <w:div w:id="145012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8612711">
      <w:bodyDiv w:val="1"/>
      <w:marLeft w:val="0"/>
      <w:marRight w:val="0"/>
      <w:marTop w:val="0"/>
      <w:marBottom w:val="0"/>
      <w:divBdr>
        <w:top w:val="none" w:sz="0" w:space="0" w:color="auto"/>
        <w:left w:val="none" w:sz="0" w:space="0" w:color="auto"/>
        <w:bottom w:val="none" w:sz="0" w:space="0" w:color="auto"/>
        <w:right w:val="none" w:sz="0" w:space="0" w:color="auto"/>
      </w:divBdr>
    </w:div>
    <w:div w:id="248774859">
      <w:bodyDiv w:val="1"/>
      <w:marLeft w:val="0"/>
      <w:marRight w:val="0"/>
      <w:marTop w:val="0"/>
      <w:marBottom w:val="0"/>
      <w:divBdr>
        <w:top w:val="none" w:sz="0" w:space="0" w:color="auto"/>
        <w:left w:val="none" w:sz="0" w:space="0" w:color="auto"/>
        <w:bottom w:val="none" w:sz="0" w:space="0" w:color="auto"/>
        <w:right w:val="none" w:sz="0" w:space="0" w:color="auto"/>
      </w:divBdr>
    </w:div>
    <w:div w:id="277369950">
      <w:bodyDiv w:val="1"/>
      <w:marLeft w:val="0"/>
      <w:marRight w:val="0"/>
      <w:marTop w:val="0"/>
      <w:marBottom w:val="0"/>
      <w:divBdr>
        <w:top w:val="none" w:sz="0" w:space="0" w:color="auto"/>
        <w:left w:val="none" w:sz="0" w:space="0" w:color="auto"/>
        <w:bottom w:val="none" w:sz="0" w:space="0" w:color="auto"/>
        <w:right w:val="none" w:sz="0" w:space="0" w:color="auto"/>
      </w:divBdr>
    </w:div>
    <w:div w:id="280571002">
      <w:bodyDiv w:val="1"/>
      <w:marLeft w:val="0"/>
      <w:marRight w:val="0"/>
      <w:marTop w:val="0"/>
      <w:marBottom w:val="0"/>
      <w:divBdr>
        <w:top w:val="none" w:sz="0" w:space="0" w:color="auto"/>
        <w:left w:val="none" w:sz="0" w:space="0" w:color="auto"/>
        <w:bottom w:val="none" w:sz="0" w:space="0" w:color="auto"/>
        <w:right w:val="none" w:sz="0" w:space="0" w:color="auto"/>
      </w:divBdr>
    </w:div>
    <w:div w:id="281764032">
      <w:bodyDiv w:val="1"/>
      <w:marLeft w:val="0"/>
      <w:marRight w:val="0"/>
      <w:marTop w:val="0"/>
      <w:marBottom w:val="0"/>
      <w:divBdr>
        <w:top w:val="none" w:sz="0" w:space="0" w:color="auto"/>
        <w:left w:val="none" w:sz="0" w:space="0" w:color="auto"/>
        <w:bottom w:val="none" w:sz="0" w:space="0" w:color="auto"/>
        <w:right w:val="none" w:sz="0" w:space="0" w:color="auto"/>
      </w:divBdr>
    </w:div>
    <w:div w:id="288325157">
      <w:bodyDiv w:val="1"/>
      <w:marLeft w:val="0"/>
      <w:marRight w:val="0"/>
      <w:marTop w:val="0"/>
      <w:marBottom w:val="0"/>
      <w:divBdr>
        <w:top w:val="none" w:sz="0" w:space="0" w:color="auto"/>
        <w:left w:val="none" w:sz="0" w:space="0" w:color="auto"/>
        <w:bottom w:val="none" w:sz="0" w:space="0" w:color="auto"/>
        <w:right w:val="none" w:sz="0" w:space="0" w:color="auto"/>
      </w:divBdr>
    </w:div>
    <w:div w:id="354231464">
      <w:bodyDiv w:val="1"/>
      <w:marLeft w:val="0"/>
      <w:marRight w:val="0"/>
      <w:marTop w:val="0"/>
      <w:marBottom w:val="0"/>
      <w:divBdr>
        <w:top w:val="none" w:sz="0" w:space="0" w:color="auto"/>
        <w:left w:val="none" w:sz="0" w:space="0" w:color="auto"/>
        <w:bottom w:val="none" w:sz="0" w:space="0" w:color="auto"/>
        <w:right w:val="none" w:sz="0" w:space="0" w:color="auto"/>
      </w:divBdr>
    </w:div>
    <w:div w:id="390421963">
      <w:bodyDiv w:val="1"/>
      <w:marLeft w:val="0"/>
      <w:marRight w:val="0"/>
      <w:marTop w:val="0"/>
      <w:marBottom w:val="0"/>
      <w:divBdr>
        <w:top w:val="none" w:sz="0" w:space="0" w:color="auto"/>
        <w:left w:val="none" w:sz="0" w:space="0" w:color="auto"/>
        <w:bottom w:val="none" w:sz="0" w:space="0" w:color="auto"/>
        <w:right w:val="none" w:sz="0" w:space="0" w:color="auto"/>
      </w:divBdr>
    </w:div>
    <w:div w:id="434638244">
      <w:bodyDiv w:val="1"/>
      <w:marLeft w:val="0"/>
      <w:marRight w:val="0"/>
      <w:marTop w:val="0"/>
      <w:marBottom w:val="0"/>
      <w:divBdr>
        <w:top w:val="none" w:sz="0" w:space="0" w:color="auto"/>
        <w:left w:val="none" w:sz="0" w:space="0" w:color="auto"/>
        <w:bottom w:val="none" w:sz="0" w:space="0" w:color="auto"/>
        <w:right w:val="none" w:sz="0" w:space="0" w:color="auto"/>
      </w:divBdr>
      <w:divsChild>
        <w:div w:id="753016671">
          <w:marLeft w:val="288"/>
          <w:marRight w:val="0"/>
          <w:marTop w:val="120"/>
          <w:marBottom w:val="0"/>
          <w:divBdr>
            <w:top w:val="none" w:sz="0" w:space="0" w:color="auto"/>
            <w:left w:val="none" w:sz="0" w:space="0" w:color="auto"/>
            <w:bottom w:val="none" w:sz="0" w:space="0" w:color="auto"/>
            <w:right w:val="none" w:sz="0" w:space="0" w:color="auto"/>
          </w:divBdr>
        </w:div>
        <w:div w:id="435490393">
          <w:marLeft w:val="288"/>
          <w:marRight w:val="0"/>
          <w:marTop w:val="120"/>
          <w:marBottom w:val="0"/>
          <w:divBdr>
            <w:top w:val="none" w:sz="0" w:space="0" w:color="auto"/>
            <w:left w:val="none" w:sz="0" w:space="0" w:color="auto"/>
            <w:bottom w:val="none" w:sz="0" w:space="0" w:color="auto"/>
            <w:right w:val="none" w:sz="0" w:space="0" w:color="auto"/>
          </w:divBdr>
        </w:div>
        <w:div w:id="1299185956">
          <w:marLeft w:val="288"/>
          <w:marRight w:val="0"/>
          <w:marTop w:val="120"/>
          <w:marBottom w:val="0"/>
          <w:divBdr>
            <w:top w:val="none" w:sz="0" w:space="0" w:color="auto"/>
            <w:left w:val="none" w:sz="0" w:space="0" w:color="auto"/>
            <w:bottom w:val="none" w:sz="0" w:space="0" w:color="auto"/>
            <w:right w:val="none" w:sz="0" w:space="0" w:color="auto"/>
          </w:divBdr>
        </w:div>
        <w:div w:id="334038651">
          <w:marLeft w:val="288"/>
          <w:marRight w:val="0"/>
          <w:marTop w:val="120"/>
          <w:marBottom w:val="0"/>
          <w:divBdr>
            <w:top w:val="none" w:sz="0" w:space="0" w:color="auto"/>
            <w:left w:val="none" w:sz="0" w:space="0" w:color="auto"/>
            <w:bottom w:val="none" w:sz="0" w:space="0" w:color="auto"/>
            <w:right w:val="none" w:sz="0" w:space="0" w:color="auto"/>
          </w:divBdr>
        </w:div>
      </w:divsChild>
    </w:div>
    <w:div w:id="471673383">
      <w:bodyDiv w:val="1"/>
      <w:marLeft w:val="0"/>
      <w:marRight w:val="0"/>
      <w:marTop w:val="0"/>
      <w:marBottom w:val="0"/>
      <w:divBdr>
        <w:top w:val="none" w:sz="0" w:space="0" w:color="auto"/>
        <w:left w:val="none" w:sz="0" w:space="0" w:color="auto"/>
        <w:bottom w:val="none" w:sz="0" w:space="0" w:color="auto"/>
        <w:right w:val="none" w:sz="0" w:space="0" w:color="auto"/>
      </w:divBdr>
    </w:div>
    <w:div w:id="475340675">
      <w:bodyDiv w:val="1"/>
      <w:marLeft w:val="0"/>
      <w:marRight w:val="0"/>
      <w:marTop w:val="0"/>
      <w:marBottom w:val="0"/>
      <w:divBdr>
        <w:top w:val="none" w:sz="0" w:space="0" w:color="auto"/>
        <w:left w:val="none" w:sz="0" w:space="0" w:color="auto"/>
        <w:bottom w:val="none" w:sz="0" w:space="0" w:color="auto"/>
        <w:right w:val="none" w:sz="0" w:space="0" w:color="auto"/>
      </w:divBdr>
    </w:div>
    <w:div w:id="504827743">
      <w:bodyDiv w:val="1"/>
      <w:marLeft w:val="0"/>
      <w:marRight w:val="0"/>
      <w:marTop w:val="0"/>
      <w:marBottom w:val="0"/>
      <w:divBdr>
        <w:top w:val="none" w:sz="0" w:space="0" w:color="auto"/>
        <w:left w:val="none" w:sz="0" w:space="0" w:color="auto"/>
        <w:bottom w:val="none" w:sz="0" w:space="0" w:color="auto"/>
        <w:right w:val="none" w:sz="0" w:space="0" w:color="auto"/>
      </w:divBdr>
    </w:div>
    <w:div w:id="505368709">
      <w:bodyDiv w:val="1"/>
      <w:marLeft w:val="0"/>
      <w:marRight w:val="0"/>
      <w:marTop w:val="0"/>
      <w:marBottom w:val="0"/>
      <w:divBdr>
        <w:top w:val="none" w:sz="0" w:space="0" w:color="auto"/>
        <w:left w:val="none" w:sz="0" w:space="0" w:color="auto"/>
        <w:bottom w:val="none" w:sz="0" w:space="0" w:color="auto"/>
        <w:right w:val="none" w:sz="0" w:space="0" w:color="auto"/>
      </w:divBdr>
    </w:div>
    <w:div w:id="595209128">
      <w:bodyDiv w:val="1"/>
      <w:marLeft w:val="0"/>
      <w:marRight w:val="0"/>
      <w:marTop w:val="0"/>
      <w:marBottom w:val="0"/>
      <w:divBdr>
        <w:top w:val="none" w:sz="0" w:space="0" w:color="auto"/>
        <w:left w:val="none" w:sz="0" w:space="0" w:color="auto"/>
        <w:bottom w:val="none" w:sz="0" w:space="0" w:color="auto"/>
        <w:right w:val="none" w:sz="0" w:space="0" w:color="auto"/>
      </w:divBdr>
    </w:div>
    <w:div w:id="665327323">
      <w:bodyDiv w:val="1"/>
      <w:marLeft w:val="0"/>
      <w:marRight w:val="0"/>
      <w:marTop w:val="0"/>
      <w:marBottom w:val="0"/>
      <w:divBdr>
        <w:top w:val="none" w:sz="0" w:space="0" w:color="auto"/>
        <w:left w:val="none" w:sz="0" w:space="0" w:color="auto"/>
        <w:bottom w:val="none" w:sz="0" w:space="0" w:color="auto"/>
        <w:right w:val="none" w:sz="0" w:space="0" w:color="auto"/>
      </w:divBdr>
    </w:div>
    <w:div w:id="703166317">
      <w:bodyDiv w:val="1"/>
      <w:marLeft w:val="0"/>
      <w:marRight w:val="0"/>
      <w:marTop w:val="0"/>
      <w:marBottom w:val="0"/>
      <w:divBdr>
        <w:top w:val="none" w:sz="0" w:space="0" w:color="auto"/>
        <w:left w:val="none" w:sz="0" w:space="0" w:color="auto"/>
        <w:bottom w:val="none" w:sz="0" w:space="0" w:color="auto"/>
        <w:right w:val="none" w:sz="0" w:space="0" w:color="auto"/>
      </w:divBdr>
    </w:div>
    <w:div w:id="706679276">
      <w:bodyDiv w:val="1"/>
      <w:marLeft w:val="0"/>
      <w:marRight w:val="0"/>
      <w:marTop w:val="0"/>
      <w:marBottom w:val="0"/>
      <w:divBdr>
        <w:top w:val="none" w:sz="0" w:space="0" w:color="auto"/>
        <w:left w:val="none" w:sz="0" w:space="0" w:color="auto"/>
        <w:bottom w:val="none" w:sz="0" w:space="0" w:color="auto"/>
        <w:right w:val="none" w:sz="0" w:space="0" w:color="auto"/>
      </w:divBdr>
    </w:div>
    <w:div w:id="738021148">
      <w:bodyDiv w:val="1"/>
      <w:marLeft w:val="0"/>
      <w:marRight w:val="0"/>
      <w:marTop w:val="0"/>
      <w:marBottom w:val="0"/>
      <w:divBdr>
        <w:top w:val="none" w:sz="0" w:space="0" w:color="auto"/>
        <w:left w:val="none" w:sz="0" w:space="0" w:color="auto"/>
        <w:bottom w:val="none" w:sz="0" w:space="0" w:color="auto"/>
        <w:right w:val="none" w:sz="0" w:space="0" w:color="auto"/>
      </w:divBdr>
    </w:div>
    <w:div w:id="779953516">
      <w:bodyDiv w:val="1"/>
      <w:marLeft w:val="0"/>
      <w:marRight w:val="0"/>
      <w:marTop w:val="0"/>
      <w:marBottom w:val="0"/>
      <w:divBdr>
        <w:top w:val="none" w:sz="0" w:space="0" w:color="auto"/>
        <w:left w:val="none" w:sz="0" w:space="0" w:color="auto"/>
        <w:bottom w:val="none" w:sz="0" w:space="0" w:color="auto"/>
        <w:right w:val="none" w:sz="0" w:space="0" w:color="auto"/>
      </w:divBdr>
    </w:div>
    <w:div w:id="834758973">
      <w:bodyDiv w:val="1"/>
      <w:marLeft w:val="0"/>
      <w:marRight w:val="0"/>
      <w:marTop w:val="0"/>
      <w:marBottom w:val="0"/>
      <w:divBdr>
        <w:top w:val="none" w:sz="0" w:space="0" w:color="auto"/>
        <w:left w:val="none" w:sz="0" w:space="0" w:color="auto"/>
        <w:bottom w:val="none" w:sz="0" w:space="0" w:color="auto"/>
        <w:right w:val="none" w:sz="0" w:space="0" w:color="auto"/>
      </w:divBdr>
    </w:div>
    <w:div w:id="929393683">
      <w:bodyDiv w:val="1"/>
      <w:marLeft w:val="0"/>
      <w:marRight w:val="0"/>
      <w:marTop w:val="0"/>
      <w:marBottom w:val="0"/>
      <w:divBdr>
        <w:top w:val="none" w:sz="0" w:space="0" w:color="auto"/>
        <w:left w:val="none" w:sz="0" w:space="0" w:color="auto"/>
        <w:bottom w:val="none" w:sz="0" w:space="0" w:color="auto"/>
        <w:right w:val="none" w:sz="0" w:space="0" w:color="auto"/>
      </w:divBdr>
    </w:div>
    <w:div w:id="931670931">
      <w:bodyDiv w:val="1"/>
      <w:marLeft w:val="0"/>
      <w:marRight w:val="0"/>
      <w:marTop w:val="0"/>
      <w:marBottom w:val="0"/>
      <w:divBdr>
        <w:top w:val="none" w:sz="0" w:space="0" w:color="auto"/>
        <w:left w:val="none" w:sz="0" w:space="0" w:color="auto"/>
        <w:bottom w:val="none" w:sz="0" w:space="0" w:color="auto"/>
        <w:right w:val="none" w:sz="0" w:space="0" w:color="auto"/>
      </w:divBdr>
    </w:div>
    <w:div w:id="953827749">
      <w:bodyDiv w:val="1"/>
      <w:marLeft w:val="0"/>
      <w:marRight w:val="0"/>
      <w:marTop w:val="0"/>
      <w:marBottom w:val="0"/>
      <w:divBdr>
        <w:top w:val="none" w:sz="0" w:space="0" w:color="auto"/>
        <w:left w:val="none" w:sz="0" w:space="0" w:color="auto"/>
        <w:bottom w:val="none" w:sz="0" w:space="0" w:color="auto"/>
        <w:right w:val="none" w:sz="0" w:space="0" w:color="auto"/>
      </w:divBdr>
    </w:div>
    <w:div w:id="981228888">
      <w:bodyDiv w:val="1"/>
      <w:marLeft w:val="0"/>
      <w:marRight w:val="0"/>
      <w:marTop w:val="0"/>
      <w:marBottom w:val="0"/>
      <w:divBdr>
        <w:top w:val="none" w:sz="0" w:space="0" w:color="auto"/>
        <w:left w:val="none" w:sz="0" w:space="0" w:color="auto"/>
        <w:bottom w:val="none" w:sz="0" w:space="0" w:color="auto"/>
        <w:right w:val="none" w:sz="0" w:space="0" w:color="auto"/>
      </w:divBdr>
    </w:div>
    <w:div w:id="1043406169">
      <w:bodyDiv w:val="1"/>
      <w:marLeft w:val="0"/>
      <w:marRight w:val="0"/>
      <w:marTop w:val="0"/>
      <w:marBottom w:val="0"/>
      <w:divBdr>
        <w:top w:val="none" w:sz="0" w:space="0" w:color="auto"/>
        <w:left w:val="none" w:sz="0" w:space="0" w:color="auto"/>
        <w:bottom w:val="none" w:sz="0" w:space="0" w:color="auto"/>
        <w:right w:val="none" w:sz="0" w:space="0" w:color="auto"/>
      </w:divBdr>
    </w:div>
    <w:div w:id="1125850561">
      <w:bodyDiv w:val="1"/>
      <w:marLeft w:val="0"/>
      <w:marRight w:val="0"/>
      <w:marTop w:val="0"/>
      <w:marBottom w:val="0"/>
      <w:divBdr>
        <w:top w:val="none" w:sz="0" w:space="0" w:color="auto"/>
        <w:left w:val="none" w:sz="0" w:space="0" w:color="auto"/>
        <w:bottom w:val="none" w:sz="0" w:space="0" w:color="auto"/>
        <w:right w:val="none" w:sz="0" w:space="0" w:color="auto"/>
      </w:divBdr>
    </w:div>
    <w:div w:id="1131678515">
      <w:bodyDiv w:val="1"/>
      <w:marLeft w:val="0"/>
      <w:marRight w:val="0"/>
      <w:marTop w:val="0"/>
      <w:marBottom w:val="0"/>
      <w:divBdr>
        <w:top w:val="none" w:sz="0" w:space="0" w:color="auto"/>
        <w:left w:val="none" w:sz="0" w:space="0" w:color="auto"/>
        <w:bottom w:val="none" w:sz="0" w:space="0" w:color="auto"/>
        <w:right w:val="none" w:sz="0" w:space="0" w:color="auto"/>
      </w:divBdr>
    </w:div>
    <w:div w:id="1151293077">
      <w:bodyDiv w:val="1"/>
      <w:marLeft w:val="0"/>
      <w:marRight w:val="0"/>
      <w:marTop w:val="0"/>
      <w:marBottom w:val="0"/>
      <w:divBdr>
        <w:top w:val="none" w:sz="0" w:space="0" w:color="auto"/>
        <w:left w:val="none" w:sz="0" w:space="0" w:color="auto"/>
        <w:bottom w:val="none" w:sz="0" w:space="0" w:color="auto"/>
        <w:right w:val="none" w:sz="0" w:space="0" w:color="auto"/>
      </w:divBdr>
    </w:div>
    <w:div w:id="1207572587">
      <w:bodyDiv w:val="1"/>
      <w:marLeft w:val="0"/>
      <w:marRight w:val="0"/>
      <w:marTop w:val="0"/>
      <w:marBottom w:val="0"/>
      <w:divBdr>
        <w:top w:val="none" w:sz="0" w:space="0" w:color="auto"/>
        <w:left w:val="none" w:sz="0" w:space="0" w:color="auto"/>
        <w:bottom w:val="none" w:sz="0" w:space="0" w:color="auto"/>
        <w:right w:val="none" w:sz="0" w:space="0" w:color="auto"/>
      </w:divBdr>
    </w:div>
    <w:div w:id="1214463232">
      <w:bodyDiv w:val="1"/>
      <w:marLeft w:val="0"/>
      <w:marRight w:val="0"/>
      <w:marTop w:val="0"/>
      <w:marBottom w:val="0"/>
      <w:divBdr>
        <w:top w:val="none" w:sz="0" w:space="0" w:color="auto"/>
        <w:left w:val="none" w:sz="0" w:space="0" w:color="auto"/>
        <w:bottom w:val="none" w:sz="0" w:space="0" w:color="auto"/>
        <w:right w:val="none" w:sz="0" w:space="0" w:color="auto"/>
      </w:divBdr>
    </w:div>
    <w:div w:id="1217355125">
      <w:bodyDiv w:val="1"/>
      <w:marLeft w:val="0"/>
      <w:marRight w:val="0"/>
      <w:marTop w:val="0"/>
      <w:marBottom w:val="0"/>
      <w:divBdr>
        <w:top w:val="none" w:sz="0" w:space="0" w:color="auto"/>
        <w:left w:val="none" w:sz="0" w:space="0" w:color="auto"/>
        <w:bottom w:val="none" w:sz="0" w:space="0" w:color="auto"/>
        <w:right w:val="none" w:sz="0" w:space="0" w:color="auto"/>
      </w:divBdr>
    </w:div>
    <w:div w:id="1241136599">
      <w:bodyDiv w:val="1"/>
      <w:marLeft w:val="0"/>
      <w:marRight w:val="0"/>
      <w:marTop w:val="0"/>
      <w:marBottom w:val="0"/>
      <w:divBdr>
        <w:top w:val="none" w:sz="0" w:space="0" w:color="auto"/>
        <w:left w:val="none" w:sz="0" w:space="0" w:color="auto"/>
        <w:bottom w:val="none" w:sz="0" w:space="0" w:color="auto"/>
        <w:right w:val="none" w:sz="0" w:space="0" w:color="auto"/>
      </w:divBdr>
      <w:divsChild>
        <w:div w:id="757024108">
          <w:marLeft w:val="288"/>
          <w:marRight w:val="0"/>
          <w:marTop w:val="80"/>
          <w:marBottom w:val="0"/>
          <w:divBdr>
            <w:top w:val="none" w:sz="0" w:space="0" w:color="auto"/>
            <w:left w:val="none" w:sz="0" w:space="0" w:color="auto"/>
            <w:bottom w:val="none" w:sz="0" w:space="0" w:color="auto"/>
            <w:right w:val="none" w:sz="0" w:space="0" w:color="auto"/>
          </w:divBdr>
        </w:div>
        <w:div w:id="111873530">
          <w:marLeft w:val="288"/>
          <w:marRight w:val="0"/>
          <w:marTop w:val="80"/>
          <w:marBottom w:val="0"/>
          <w:divBdr>
            <w:top w:val="none" w:sz="0" w:space="0" w:color="auto"/>
            <w:left w:val="none" w:sz="0" w:space="0" w:color="auto"/>
            <w:bottom w:val="none" w:sz="0" w:space="0" w:color="auto"/>
            <w:right w:val="none" w:sz="0" w:space="0" w:color="auto"/>
          </w:divBdr>
        </w:div>
        <w:div w:id="1267808462">
          <w:marLeft w:val="288"/>
          <w:marRight w:val="0"/>
          <w:marTop w:val="80"/>
          <w:marBottom w:val="0"/>
          <w:divBdr>
            <w:top w:val="none" w:sz="0" w:space="0" w:color="auto"/>
            <w:left w:val="none" w:sz="0" w:space="0" w:color="auto"/>
            <w:bottom w:val="none" w:sz="0" w:space="0" w:color="auto"/>
            <w:right w:val="none" w:sz="0" w:space="0" w:color="auto"/>
          </w:divBdr>
        </w:div>
      </w:divsChild>
    </w:div>
    <w:div w:id="1283027216">
      <w:bodyDiv w:val="1"/>
      <w:marLeft w:val="0"/>
      <w:marRight w:val="0"/>
      <w:marTop w:val="0"/>
      <w:marBottom w:val="0"/>
      <w:divBdr>
        <w:top w:val="none" w:sz="0" w:space="0" w:color="auto"/>
        <w:left w:val="none" w:sz="0" w:space="0" w:color="auto"/>
        <w:bottom w:val="none" w:sz="0" w:space="0" w:color="auto"/>
        <w:right w:val="none" w:sz="0" w:space="0" w:color="auto"/>
      </w:divBdr>
    </w:div>
    <w:div w:id="1359820027">
      <w:bodyDiv w:val="1"/>
      <w:marLeft w:val="0"/>
      <w:marRight w:val="0"/>
      <w:marTop w:val="0"/>
      <w:marBottom w:val="0"/>
      <w:divBdr>
        <w:top w:val="none" w:sz="0" w:space="0" w:color="auto"/>
        <w:left w:val="none" w:sz="0" w:space="0" w:color="auto"/>
        <w:bottom w:val="none" w:sz="0" w:space="0" w:color="auto"/>
        <w:right w:val="none" w:sz="0" w:space="0" w:color="auto"/>
      </w:divBdr>
    </w:div>
    <w:div w:id="1366255692">
      <w:bodyDiv w:val="1"/>
      <w:marLeft w:val="0"/>
      <w:marRight w:val="0"/>
      <w:marTop w:val="0"/>
      <w:marBottom w:val="0"/>
      <w:divBdr>
        <w:top w:val="none" w:sz="0" w:space="0" w:color="auto"/>
        <w:left w:val="none" w:sz="0" w:space="0" w:color="auto"/>
        <w:bottom w:val="none" w:sz="0" w:space="0" w:color="auto"/>
        <w:right w:val="none" w:sz="0" w:space="0" w:color="auto"/>
      </w:divBdr>
    </w:div>
    <w:div w:id="1415316672">
      <w:bodyDiv w:val="1"/>
      <w:marLeft w:val="0"/>
      <w:marRight w:val="0"/>
      <w:marTop w:val="0"/>
      <w:marBottom w:val="0"/>
      <w:divBdr>
        <w:top w:val="none" w:sz="0" w:space="0" w:color="auto"/>
        <w:left w:val="none" w:sz="0" w:space="0" w:color="auto"/>
        <w:bottom w:val="none" w:sz="0" w:space="0" w:color="auto"/>
        <w:right w:val="none" w:sz="0" w:space="0" w:color="auto"/>
      </w:divBdr>
    </w:div>
    <w:div w:id="1509714820">
      <w:bodyDiv w:val="1"/>
      <w:marLeft w:val="0"/>
      <w:marRight w:val="0"/>
      <w:marTop w:val="0"/>
      <w:marBottom w:val="0"/>
      <w:divBdr>
        <w:top w:val="none" w:sz="0" w:space="0" w:color="auto"/>
        <w:left w:val="none" w:sz="0" w:space="0" w:color="auto"/>
        <w:bottom w:val="none" w:sz="0" w:space="0" w:color="auto"/>
        <w:right w:val="none" w:sz="0" w:space="0" w:color="auto"/>
      </w:divBdr>
    </w:div>
    <w:div w:id="1522476966">
      <w:bodyDiv w:val="1"/>
      <w:marLeft w:val="0"/>
      <w:marRight w:val="0"/>
      <w:marTop w:val="0"/>
      <w:marBottom w:val="0"/>
      <w:divBdr>
        <w:top w:val="none" w:sz="0" w:space="0" w:color="auto"/>
        <w:left w:val="none" w:sz="0" w:space="0" w:color="auto"/>
        <w:bottom w:val="none" w:sz="0" w:space="0" w:color="auto"/>
        <w:right w:val="none" w:sz="0" w:space="0" w:color="auto"/>
      </w:divBdr>
    </w:div>
    <w:div w:id="1567952810">
      <w:bodyDiv w:val="1"/>
      <w:marLeft w:val="0"/>
      <w:marRight w:val="0"/>
      <w:marTop w:val="0"/>
      <w:marBottom w:val="0"/>
      <w:divBdr>
        <w:top w:val="none" w:sz="0" w:space="0" w:color="auto"/>
        <w:left w:val="none" w:sz="0" w:space="0" w:color="auto"/>
        <w:bottom w:val="none" w:sz="0" w:space="0" w:color="auto"/>
        <w:right w:val="none" w:sz="0" w:space="0" w:color="auto"/>
      </w:divBdr>
    </w:div>
    <w:div w:id="1605725884">
      <w:bodyDiv w:val="1"/>
      <w:marLeft w:val="0"/>
      <w:marRight w:val="0"/>
      <w:marTop w:val="0"/>
      <w:marBottom w:val="0"/>
      <w:divBdr>
        <w:top w:val="none" w:sz="0" w:space="0" w:color="auto"/>
        <w:left w:val="none" w:sz="0" w:space="0" w:color="auto"/>
        <w:bottom w:val="none" w:sz="0" w:space="0" w:color="auto"/>
        <w:right w:val="none" w:sz="0" w:space="0" w:color="auto"/>
      </w:divBdr>
      <w:divsChild>
        <w:div w:id="1862551750">
          <w:marLeft w:val="432"/>
          <w:marRight w:val="0"/>
          <w:marTop w:val="120"/>
          <w:marBottom w:val="0"/>
          <w:divBdr>
            <w:top w:val="none" w:sz="0" w:space="0" w:color="auto"/>
            <w:left w:val="none" w:sz="0" w:space="0" w:color="auto"/>
            <w:bottom w:val="none" w:sz="0" w:space="0" w:color="auto"/>
            <w:right w:val="none" w:sz="0" w:space="0" w:color="auto"/>
          </w:divBdr>
        </w:div>
        <w:div w:id="1766489060">
          <w:marLeft w:val="432"/>
          <w:marRight w:val="0"/>
          <w:marTop w:val="120"/>
          <w:marBottom w:val="0"/>
          <w:divBdr>
            <w:top w:val="none" w:sz="0" w:space="0" w:color="auto"/>
            <w:left w:val="none" w:sz="0" w:space="0" w:color="auto"/>
            <w:bottom w:val="none" w:sz="0" w:space="0" w:color="auto"/>
            <w:right w:val="none" w:sz="0" w:space="0" w:color="auto"/>
          </w:divBdr>
        </w:div>
        <w:div w:id="1944923804">
          <w:marLeft w:val="432"/>
          <w:marRight w:val="0"/>
          <w:marTop w:val="120"/>
          <w:marBottom w:val="0"/>
          <w:divBdr>
            <w:top w:val="none" w:sz="0" w:space="0" w:color="auto"/>
            <w:left w:val="none" w:sz="0" w:space="0" w:color="auto"/>
            <w:bottom w:val="none" w:sz="0" w:space="0" w:color="auto"/>
            <w:right w:val="none" w:sz="0" w:space="0" w:color="auto"/>
          </w:divBdr>
        </w:div>
        <w:div w:id="509834381">
          <w:marLeft w:val="432"/>
          <w:marRight w:val="0"/>
          <w:marTop w:val="120"/>
          <w:marBottom w:val="0"/>
          <w:divBdr>
            <w:top w:val="none" w:sz="0" w:space="0" w:color="auto"/>
            <w:left w:val="none" w:sz="0" w:space="0" w:color="auto"/>
            <w:bottom w:val="none" w:sz="0" w:space="0" w:color="auto"/>
            <w:right w:val="none" w:sz="0" w:space="0" w:color="auto"/>
          </w:divBdr>
        </w:div>
        <w:div w:id="1589997333">
          <w:marLeft w:val="432"/>
          <w:marRight w:val="0"/>
          <w:marTop w:val="120"/>
          <w:marBottom w:val="0"/>
          <w:divBdr>
            <w:top w:val="none" w:sz="0" w:space="0" w:color="auto"/>
            <w:left w:val="none" w:sz="0" w:space="0" w:color="auto"/>
            <w:bottom w:val="none" w:sz="0" w:space="0" w:color="auto"/>
            <w:right w:val="none" w:sz="0" w:space="0" w:color="auto"/>
          </w:divBdr>
        </w:div>
        <w:div w:id="362898385">
          <w:marLeft w:val="432"/>
          <w:marRight w:val="0"/>
          <w:marTop w:val="120"/>
          <w:marBottom w:val="0"/>
          <w:divBdr>
            <w:top w:val="none" w:sz="0" w:space="0" w:color="auto"/>
            <w:left w:val="none" w:sz="0" w:space="0" w:color="auto"/>
            <w:bottom w:val="none" w:sz="0" w:space="0" w:color="auto"/>
            <w:right w:val="none" w:sz="0" w:space="0" w:color="auto"/>
          </w:divBdr>
        </w:div>
      </w:divsChild>
    </w:div>
    <w:div w:id="1668284893">
      <w:bodyDiv w:val="1"/>
      <w:marLeft w:val="0"/>
      <w:marRight w:val="0"/>
      <w:marTop w:val="0"/>
      <w:marBottom w:val="0"/>
      <w:divBdr>
        <w:top w:val="none" w:sz="0" w:space="0" w:color="auto"/>
        <w:left w:val="none" w:sz="0" w:space="0" w:color="auto"/>
        <w:bottom w:val="none" w:sz="0" w:space="0" w:color="auto"/>
        <w:right w:val="none" w:sz="0" w:space="0" w:color="auto"/>
      </w:divBdr>
    </w:div>
    <w:div w:id="1678573776">
      <w:bodyDiv w:val="1"/>
      <w:marLeft w:val="0"/>
      <w:marRight w:val="0"/>
      <w:marTop w:val="0"/>
      <w:marBottom w:val="0"/>
      <w:divBdr>
        <w:top w:val="none" w:sz="0" w:space="0" w:color="auto"/>
        <w:left w:val="none" w:sz="0" w:space="0" w:color="auto"/>
        <w:bottom w:val="none" w:sz="0" w:space="0" w:color="auto"/>
        <w:right w:val="none" w:sz="0" w:space="0" w:color="auto"/>
      </w:divBdr>
    </w:div>
    <w:div w:id="1682316914">
      <w:bodyDiv w:val="1"/>
      <w:marLeft w:val="0"/>
      <w:marRight w:val="0"/>
      <w:marTop w:val="0"/>
      <w:marBottom w:val="0"/>
      <w:divBdr>
        <w:top w:val="none" w:sz="0" w:space="0" w:color="auto"/>
        <w:left w:val="none" w:sz="0" w:space="0" w:color="auto"/>
        <w:bottom w:val="none" w:sz="0" w:space="0" w:color="auto"/>
        <w:right w:val="none" w:sz="0" w:space="0" w:color="auto"/>
      </w:divBdr>
    </w:div>
    <w:div w:id="1759905126">
      <w:bodyDiv w:val="1"/>
      <w:marLeft w:val="0"/>
      <w:marRight w:val="0"/>
      <w:marTop w:val="0"/>
      <w:marBottom w:val="0"/>
      <w:divBdr>
        <w:top w:val="none" w:sz="0" w:space="0" w:color="auto"/>
        <w:left w:val="none" w:sz="0" w:space="0" w:color="auto"/>
        <w:bottom w:val="none" w:sz="0" w:space="0" w:color="auto"/>
        <w:right w:val="none" w:sz="0" w:space="0" w:color="auto"/>
      </w:divBdr>
      <w:divsChild>
        <w:div w:id="1202668065">
          <w:marLeft w:val="288"/>
          <w:marRight w:val="0"/>
          <w:marTop w:val="120"/>
          <w:marBottom w:val="120"/>
          <w:divBdr>
            <w:top w:val="none" w:sz="0" w:space="0" w:color="auto"/>
            <w:left w:val="none" w:sz="0" w:space="0" w:color="auto"/>
            <w:bottom w:val="none" w:sz="0" w:space="0" w:color="auto"/>
            <w:right w:val="none" w:sz="0" w:space="0" w:color="auto"/>
          </w:divBdr>
        </w:div>
        <w:div w:id="2095396867">
          <w:marLeft w:val="288"/>
          <w:marRight w:val="0"/>
          <w:marTop w:val="120"/>
          <w:marBottom w:val="120"/>
          <w:divBdr>
            <w:top w:val="none" w:sz="0" w:space="0" w:color="auto"/>
            <w:left w:val="none" w:sz="0" w:space="0" w:color="auto"/>
            <w:bottom w:val="none" w:sz="0" w:space="0" w:color="auto"/>
            <w:right w:val="none" w:sz="0" w:space="0" w:color="auto"/>
          </w:divBdr>
        </w:div>
      </w:divsChild>
    </w:div>
    <w:div w:id="1763604732">
      <w:bodyDiv w:val="1"/>
      <w:marLeft w:val="0"/>
      <w:marRight w:val="0"/>
      <w:marTop w:val="0"/>
      <w:marBottom w:val="0"/>
      <w:divBdr>
        <w:top w:val="none" w:sz="0" w:space="0" w:color="auto"/>
        <w:left w:val="none" w:sz="0" w:space="0" w:color="auto"/>
        <w:bottom w:val="none" w:sz="0" w:space="0" w:color="auto"/>
        <w:right w:val="none" w:sz="0" w:space="0" w:color="auto"/>
      </w:divBdr>
    </w:div>
    <w:div w:id="1785464011">
      <w:bodyDiv w:val="1"/>
      <w:marLeft w:val="0"/>
      <w:marRight w:val="0"/>
      <w:marTop w:val="0"/>
      <w:marBottom w:val="0"/>
      <w:divBdr>
        <w:top w:val="none" w:sz="0" w:space="0" w:color="auto"/>
        <w:left w:val="none" w:sz="0" w:space="0" w:color="auto"/>
        <w:bottom w:val="none" w:sz="0" w:space="0" w:color="auto"/>
        <w:right w:val="none" w:sz="0" w:space="0" w:color="auto"/>
      </w:divBdr>
    </w:div>
    <w:div w:id="1797405649">
      <w:bodyDiv w:val="1"/>
      <w:marLeft w:val="0"/>
      <w:marRight w:val="0"/>
      <w:marTop w:val="0"/>
      <w:marBottom w:val="0"/>
      <w:divBdr>
        <w:top w:val="none" w:sz="0" w:space="0" w:color="auto"/>
        <w:left w:val="none" w:sz="0" w:space="0" w:color="auto"/>
        <w:bottom w:val="none" w:sz="0" w:space="0" w:color="auto"/>
        <w:right w:val="none" w:sz="0" w:space="0" w:color="auto"/>
      </w:divBdr>
    </w:div>
    <w:div w:id="1802845451">
      <w:bodyDiv w:val="1"/>
      <w:marLeft w:val="0"/>
      <w:marRight w:val="0"/>
      <w:marTop w:val="0"/>
      <w:marBottom w:val="0"/>
      <w:divBdr>
        <w:top w:val="none" w:sz="0" w:space="0" w:color="auto"/>
        <w:left w:val="none" w:sz="0" w:space="0" w:color="auto"/>
        <w:bottom w:val="none" w:sz="0" w:space="0" w:color="auto"/>
        <w:right w:val="none" w:sz="0" w:space="0" w:color="auto"/>
      </w:divBdr>
    </w:div>
    <w:div w:id="1807627106">
      <w:bodyDiv w:val="1"/>
      <w:marLeft w:val="0"/>
      <w:marRight w:val="0"/>
      <w:marTop w:val="0"/>
      <w:marBottom w:val="0"/>
      <w:divBdr>
        <w:top w:val="none" w:sz="0" w:space="0" w:color="auto"/>
        <w:left w:val="none" w:sz="0" w:space="0" w:color="auto"/>
        <w:bottom w:val="none" w:sz="0" w:space="0" w:color="auto"/>
        <w:right w:val="none" w:sz="0" w:space="0" w:color="auto"/>
      </w:divBdr>
    </w:div>
    <w:div w:id="1845128158">
      <w:bodyDiv w:val="1"/>
      <w:marLeft w:val="0"/>
      <w:marRight w:val="0"/>
      <w:marTop w:val="0"/>
      <w:marBottom w:val="0"/>
      <w:divBdr>
        <w:top w:val="none" w:sz="0" w:space="0" w:color="auto"/>
        <w:left w:val="none" w:sz="0" w:space="0" w:color="auto"/>
        <w:bottom w:val="none" w:sz="0" w:space="0" w:color="auto"/>
        <w:right w:val="none" w:sz="0" w:space="0" w:color="auto"/>
      </w:divBdr>
    </w:div>
    <w:div w:id="1916166963">
      <w:bodyDiv w:val="1"/>
      <w:marLeft w:val="0"/>
      <w:marRight w:val="0"/>
      <w:marTop w:val="0"/>
      <w:marBottom w:val="0"/>
      <w:divBdr>
        <w:top w:val="none" w:sz="0" w:space="0" w:color="auto"/>
        <w:left w:val="none" w:sz="0" w:space="0" w:color="auto"/>
        <w:bottom w:val="none" w:sz="0" w:space="0" w:color="auto"/>
        <w:right w:val="none" w:sz="0" w:space="0" w:color="auto"/>
      </w:divBdr>
    </w:div>
    <w:div w:id="1924951541">
      <w:bodyDiv w:val="1"/>
      <w:marLeft w:val="0"/>
      <w:marRight w:val="0"/>
      <w:marTop w:val="0"/>
      <w:marBottom w:val="0"/>
      <w:divBdr>
        <w:top w:val="none" w:sz="0" w:space="0" w:color="auto"/>
        <w:left w:val="none" w:sz="0" w:space="0" w:color="auto"/>
        <w:bottom w:val="none" w:sz="0" w:space="0" w:color="auto"/>
        <w:right w:val="none" w:sz="0" w:space="0" w:color="auto"/>
      </w:divBdr>
    </w:div>
    <w:div w:id="1961953143">
      <w:bodyDiv w:val="1"/>
      <w:marLeft w:val="0"/>
      <w:marRight w:val="0"/>
      <w:marTop w:val="0"/>
      <w:marBottom w:val="0"/>
      <w:divBdr>
        <w:top w:val="none" w:sz="0" w:space="0" w:color="auto"/>
        <w:left w:val="none" w:sz="0" w:space="0" w:color="auto"/>
        <w:bottom w:val="none" w:sz="0" w:space="0" w:color="auto"/>
        <w:right w:val="none" w:sz="0" w:space="0" w:color="auto"/>
      </w:divBdr>
    </w:div>
    <w:div w:id="1982802839">
      <w:bodyDiv w:val="1"/>
      <w:marLeft w:val="0"/>
      <w:marRight w:val="0"/>
      <w:marTop w:val="0"/>
      <w:marBottom w:val="0"/>
      <w:divBdr>
        <w:top w:val="none" w:sz="0" w:space="0" w:color="auto"/>
        <w:left w:val="none" w:sz="0" w:space="0" w:color="auto"/>
        <w:bottom w:val="none" w:sz="0" w:space="0" w:color="auto"/>
        <w:right w:val="none" w:sz="0" w:space="0" w:color="auto"/>
      </w:divBdr>
      <w:divsChild>
        <w:div w:id="1640837148">
          <w:marLeft w:val="446"/>
          <w:marRight w:val="0"/>
          <w:marTop w:val="120"/>
          <w:marBottom w:val="120"/>
          <w:divBdr>
            <w:top w:val="none" w:sz="0" w:space="0" w:color="auto"/>
            <w:left w:val="none" w:sz="0" w:space="0" w:color="auto"/>
            <w:bottom w:val="none" w:sz="0" w:space="0" w:color="auto"/>
            <w:right w:val="none" w:sz="0" w:space="0" w:color="auto"/>
          </w:divBdr>
        </w:div>
        <w:div w:id="2038265649">
          <w:marLeft w:val="446"/>
          <w:marRight w:val="0"/>
          <w:marTop w:val="120"/>
          <w:marBottom w:val="120"/>
          <w:divBdr>
            <w:top w:val="none" w:sz="0" w:space="0" w:color="auto"/>
            <w:left w:val="none" w:sz="0" w:space="0" w:color="auto"/>
            <w:bottom w:val="none" w:sz="0" w:space="0" w:color="auto"/>
            <w:right w:val="none" w:sz="0" w:space="0" w:color="auto"/>
          </w:divBdr>
        </w:div>
        <w:div w:id="1910072450">
          <w:marLeft w:val="446"/>
          <w:marRight w:val="0"/>
          <w:marTop w:val="120"/>
          <w:marBottom w:val="120"/>
          <w:divBdr>
            <w:top w:val="none" w:sz="0" w:space="0" w:color="auto"/>
            <w:left w:val="none" w:sz="0" w:space="0" w:color="auto"/>
            <w:bottom w:val="none" w:sz="0" w:space="0" w:color="auto"/>
            <w:right w:val="none" w:sz="0" w:space="0" w:color="auto"/>
          </w:divBdr>
        </w:div>
      </w:divsChild>
    </w:div>
    <w:div w:id="2014188302">
      <w:bodyDiv w:val="1"/>
      <w:marLeft w:val="0"/>
      <w:marRight w:val="0"/>
      <w:marTop w:val="0"/>
      <w:marBottom w:val="0"/>
      <w:divBdr>
        <w:top w:val="none" w:sz="0" w:space="0" w:color="auto"/>
        <w:left w:val="none" w:sz="0" w:space="0" w:color="auto"/>
        <w:bottom w:val="none" w:sz="0" w:space="0" w:color="auto"/>
        <w:right w:val="none" w:sz="0" w:space="0" w:color="auto"/>
      </w:divBdr>
    </w:div>
    <w:div w:id="2027442578">
      <w:bodyDiv w:val="1"/>
      <w:marLeft w:val="0"/>
      <w:marRight w:val="0"/>
      <w:marTop w:val="0"/>
      <w:marBottom w:val="0"/>
      <w:divBdr>
        <w:top w:val="none" w:sz="0" w:space="0" w:color="auto"/>
        <w:left w:val="none" w:sz="0" w:space="0" w:color="auto"/>
        <w:bottom w:val="none" w:sz="0" w:space="0" w:color="auto"/>
        <w:right w:val="none" w:sz="0" w:space="0" w:color="auto"/>
      </w:divBdr>
    </w:div>
    <w:div w:id="2065594790">
      <w:bodyDiv w:val="1"/>
      <w:marLeft w:val="0"/>
      <w:marRight w:val="0"/>
      <w:marTop w:val="0"/>
      <w:marBottom w:val="0"/>
      <w:divBdr>
        <w:top w:val="none" w:sz="0" w:space="0" w:color="auto"/>
        <w:left w:val="none" w:sz="0" w:space="0" w:color="auto"/>
        <w:bottom w:val="none" w:sz="0" w:space="0" w:color="auto"/>
        <w:right w:val="none" w:sz="0" w:space="0" w:color="auto"/>
      </w:divBdr>
    </w:div>
    <w:div w:id="2070030862">
      <w:bodyDiv w:val="1"/>
      <w:marLeft w:val="0"/>
      <w:marRight w:val="0"/>
      <w:marTop w:val="0"/>
      <w:marBottom w:val="0"/>
      <w:divBdr>
        <w:top w:val="none" w:sz="0" w:space="0" w:color="auto"/>
        <w:left w:val="none" w:sz="0" w:space="0" w:color="auto"/>
        <w:bottom w:val="none" w:sz="0" w:space="0" w:color="auto"/>
        <w:right w:val="none" w:sz="0" w:space="0" w:color="auto"/>
      </w:divBdr>
    </w:div>
    <w:div w:id="212187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nhvr.gov.au"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info@nhvr.gov.au"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nhvr.gov.au/subscrib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NHVR">
      <a:dk1>
        <a:sysClr val="windowText" lastClr="000000"/>
      </a:dk1>
      <a:lt1>
        <a:sysClr val="window" lastClr="FFFFFF"/>
      </a:lt1>
      <a:dk2>
        <a:srgbClr val="0F2D52"/>
      </a:dk2>
      <a:lt2>
        <a:srgbClr val="43849D"/>
      </a:lt2>
      <a:accent1>
        <a:srgbClr val="4A9B98"/>
      </a:accent1>
      <a:accent2>
        <a:srgbClr val="67A7CC"/>
      </a:accent2>
      <a:accent3>
        <a:srgbClr val="262626"/>
      </a:accent3>
      <a:accent4>
        <a:srgbClr val="B4C4D1"/>
      </a:accent4>
      <a:accent5>
        <a:srgbClr val="FFFFFF"/>
      </a:accent5>
      <a:accent6>
        <a:srgbClr val="FFFFFF"/>
      </a:accent6>
      <a:hlink>
        <a:srgbClr val="FFFFFF"/>
      </a:hlink>
      <a:folHlink>
        <a:srgbClr val="FFFFFF"/>
      </a:folHlink>
    </a:clrScheme>
    <a:fontScheme name="Custom 1">
      <a:majorFont>
        <a:latin typeface="Aptos"/>
        <a:ea typeface=""/>
        <a:cs typeface=""/>
      </a:majorFont>
      <a:minorFont>
        <a:latin typeface="Apto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[Publish Date]</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9DBD1DA874ABB4BAFED75A40A685C64" ma:contentTypeVersion="8" ma:contentTypeDescription="Create a new document." ma:contentTypeScope="" ma:versionID="41b24a604a421b2d0d0302f1c0cd57b1">
  <xsd:schema xmlns:xsd="http://www.w3.org/2001/XMLSchema" xmlns:xs="http://www.w3.org/2001/XMLSchema" xmlns:p="http://schemas.microsoft.com/office/2006/metadata/properties" xmlns:ns1="http://schemas.microsoft.com/sharepoint/v3" xmlns:ns2="6d1e06d8-cfc4-445d-9926-ee891e968b17" targetNamespace="http://schemas.microsoft.com/office/2006/metadata/properties" ma:root="true" ma:fieldsID="e33681335c4bef522cbb4ba55b73f23f" ns1:_="" ns2:_="">
    <xsd:import namespace="http://schemas.microsoft.com/sharepoint/v3"/>
    <xsd:import namespace="6d1e06d8-cfc4-445d-9926-ee891e968b17"/>
    <xsd:element name="properties">
      <xsd:complexType>
        <xsd:sequence>
          <xsd:element name="documentManagement">
            <xsd:complexType>
              <xsd:all>
                <xsd:element ref="ns1:PublishingStartDate" minOccurs="0"/>
                <xsd:element ref="ns1:PublishingExpirationDate" minOccurs="0"/>
                <xsd:element ref="ns2:Description0" minOccurs="0"/>
                <xsd:element ref="ns2:Document_x0020_group" minOccurs="0"/>
                <xsd:element ref="ns2:Document_x0020_type" minOccurs="0"/>
                <xsd:element ref="ns2:Release_x0020_date" minOccurs="0"/>
                <xsd:element ref="ns2:Review_x0020_date" minOccurs="0"/>
                <xsd:element ref="ns2:Status" minOccurs="0"/>
                <xsd:element ref="ns1:URL" minOccurs="0"/>
                <xsd:element ref="ns2:Vers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element name="URL" ma:index="16" nillable="true" ma:displayName="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d1e06d8-cfc4-445d-9926-ee891e968b17" elementFormDefault="qualified">
    <xsd:import namespace="http://schemas.microsoft.com/office/2006/documentManagement/types"/>
    <xsd:import namespace="http://schemas.microsoft.com/office/infopath/2007/PartnerControls"/>
    <xsd:element name="Description0" ma:index="10" nillable="true" ma:displayName="Description" ma:description="Describe what the document is about" ma:internalName="Description0">
      <xsd:simpleType>
        <xsd:restriction base="dms:Note">
          <xsd:maxLength value="255"/>
        </xsd:restriction>
      </xsd:simpleType>
    </xsd:element>
    <xsd:element name="Document_x0020_group" ma:index="11" nillable="true" ma:displayName="Document group" ma:description="What type of document is this?" ma:format="RadioButtons" ma:internalName="Document_x0020_group">
      <xsd:simpleType>
        <xsd:restriction base="dms:Choice">
          <xsd:enumeration value="Business Continuity Framework"/>
          <xsd:enumeration value="Contract Management &amp; Procurement Framework"/>
          <xsd:enumeration value="Corporate Control Documents"/>
          <xsd:enumeration value="Corporate Templates and Tools"/>
          <xsd:enumeration value="Engagement &amp; Partnerships Framework"/>
          <xsd:enumeration value="Financial Management Framework"/>
          <xsd:enumeration value="Health, Safety &amp; Wellbeing Framework"/>
          <xsd:enumeration value="ICT Governance Framework"/>
          <xsd:enumeration value="Information Management Framework"/>
          <xsd:enumeration value="People &amp; Capability Framework"/>
          <xsd:enumeration value="Probity Framework"/>
          <xsd:enumeration value="Project Management Framework"/>
          <xsd:enumeration value="Regulatory Control Framework"/>
          <xsd:enumeration value="Risk Management Framework"/>
          <xsd:enumeration value="unassigned"/>
        </xsd:restriction>
      </xsd:simpleType>
    </xsd:element>
    <xsd:element name="Document_x0020_type" ma:index="12" nillable="true" ma:displayName="Document type" ma:description="The type of document" ma:internalName="Document_x0020_type">
      <xsd:simpleType>
        <xsd:restriction base="dms:Text">
          <xsd:maxLength value="255"/>
        </xsd:restriction>
      </xsd:simpleType>
    </xsd:element>
    <xsd:element name="Release_x0020_date" ma:index="13" nillable="true" ma:displayName="Release date" ma:description="Date it was released" ma:format="DateOnly" ma:internalName="Release_x0020_date">
      <xsd:simpleType>
        <xsd:restriction base="dms:DateTime"/>
      </xsd:simpleType>
    </xsd:element>
    <xsd:element name="Review_x0020_date" ma:index="14" nillable="true" ma:displayName="Review date" ma:description="Date the document is due to be reviewed" ma:format="DateOnly" ma:internalName="Review_x0020_date">
      <xsd:simpleType>
        <xsd:restriction base="dms:DateTime"/>
      </xsd:simpleType>
    </xsd:element>
    <xsd:element name="Status" ma:index="15" nillable="true" ma:displayName="Status" ma:description="The status of the publication (eg. is it in review, who is reviewing it etc.)" ma:internalName="Status">
      <xsd:simpleType>
        <xsd:restriction base="dms:Note">
          <xsd:maxLength value="255"/>
        </xsd:restriction>
      </xsd:simpleType>
    </xsd:element>
    <xsd:element name="Version_x0020_number" ma:index="17" nillable="true" ma:displayName="Version number" ma:decimals="1" ma:internalName="Version_x0020_number" ma:percentage="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documentManagement>
    <Description0 xmlns="6d1e06d8-cfc4-445d-9926-ee891e968b17" xsi:nil="true"/>
    <Release_x0020_date xmlns="6d1e06d8-cfc4-445d-9926-ee891e968b17">2017-12-18T14:00:00+00:00</Release_x0020_date>
    <Review_x0020_date xmlns="6d1e06d8-cfc4-445d-9926-ee891e968b17" xsi:nil="true"/>
    <Status xmlns="6d1e06d8-cfc4-445d-9926-ee891e968b17" xsi:nil="true"/>
    <URL xmlns="http://schemas.microsoft.com/sharepoint/v3">
      <Url xsi:nil="true"/>
      <Description xsi:nil="true"/>
    </URL>
    <Document_x0020_type xmlns="6d1e06d8-cfc4-445d-9926-ee891e968b17" xsi:nil="true"/>
    <PublishingExpirationDate xmlns="http://schemas.microsoft.com/sharepoint/v3" xsi:nil="true"/>
    <PublishingStartDate xmlns="http://schemas.microsoft.com/sharepoint/v3" xsi:nil="true"/>
    <Document_x0020_group xmlns="6d1e06d8-cfc4-445d-9926-ee891e968b17">Corporate Templates and Tools</Document_x0020_group>
    <Version_x0020_number xmlns="6d1e06d8-cfc4-445d-9926-ee891e968b17">1</Version_x0020_number>
  </documentManagement>
</p:properties>
</file>

<file path=customXml/item6.xml>��< ? x m l   v e r s i o n = " 1 . 0 "   e n c o d i n g = " u t f - 1 6 " ? > < K a p i s h F i l e n a m e T o U r i M a p p i n g s   x m l n s : x s d = " h t t p : / / w w w . w 3 . o r g / 2 0 0 1 / X M L S c h e m a "   x m l n s : x s i = " h t t p : / / w w w . w 3 . o r g / 2 0 0 1 / X M L S c h e m a - i n s t a n c 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AB7ECA7-1E7A-4389-86ED-D6E82D048637}">
  <ds:schemaRefs>
    <ds:schemaRef ds:uri="http://schemas.microsoft.com/sharepoint/v3/contenttype/forms"/>
  </ds:schemaRefs>
</ds:datastoreItem>
</file>

<file path=customXml/itemProps3.xml><?xml version="1.0" encoding="utf-8"?>
<ds:datastoreItem xmlns:ds="http://schemas.openxmlformats.org/officeDocument/2006/customXml" ds:itemID="{5A0AAC50-0DF1-4A79-A14A-A6EFD513F235}">
  <ds:schemaRefs>
    <ds:schemaRef ds:uri="http://schemas.openxmlformats.org/officeDocument/2006/bibliography"/>
  </ds:schemaRefs>
</ds:datastoreItem>
</file>

<file path=customXml/itemProps4.xml><?xml version="1.0" encoding="utf-8"?>
<ds:datastoreItem xmlns:ds="http://schemas.openxmlformats.org/officeDocument/2006/customXml" ds:itemID="{FA661026-9BFB-4DA2-A876-5684958CEA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d1e06d8-cfc4-445d-9926-ee891e968b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F9E2806-E669-42F1-BFBF-81EEC1AFC41F}">
  <ds:schemaRefs>
    <ds:schemaRef ds:uri="http://schemas.microsoft.com/office/2006/metadata/properties"/>
    <ds:schemaRef ds:uri="6d1e06d8-cfc4-445d-9926-ee891e968b17"/>
    <ds:schemaRef ds:uri="http://schemas.microsoft.com/sharepoint/v3"/>
  </ds:schemaRefs>
</ds:datastoreItem>
</file>

<file path=customXml/itemProps6.xml><?xml version="1.0" encoding="utf-8"?>
<ds:datastoreItem xmlns:ds="http://schemas.openxmlformats.org/officeDocument/2006/customXml" ds:itemID="{ACE46E71-87C6-4473-95BC-F82C5F5617FA}">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2129</Words>
  <Characters>11392</Characters>
  <Application>Microsoft Office Word</Application>
  <DocSecurity>0</DocSecurity>
  <Lines>542</Lines>
  <Paragraphs>132</Paragraphs>
  <ScaleCrop>false</ScaleCrop>
  <HeadingPairs>
    <vt:vector size="2" baseType="variant">
      <vt:variant>
        <vt:lpstr>Title</vt:lpstr>
      </vt:variant>
      <vt:variant>
        <vt:i4>1</vt:i4>
      </vt:variant>
    </vt:vector>
  </HeadingPairs>
  <TitlesOfParts>
    <vt:vector size="1" baseType="lpstr">
      <vt:lpstr>Activities and Controls - Sector Specific Controls</vt:lpstr>
    </vt:vector>
  </TitlesOfParts>
  <Company>Origin</Company>
  <LinksUpToDate>false</LinksUpToDate>
  <CharactersWithSpaces>13389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Activities and Controls - Sector Specific Controls</dc:title>
  <dc:subject>[Subject]</dc:subject>
  <dc:creator>Liam Hogan</dc:creator>
  <cp:lastModifiedBy>Liam Hogan</cp:lastModifiedBy>
  <cp:revision>3</cp:revision>
  <cp:lastPrinted>2017-11-30T08:25:00Z</cp:lastPrinted>
  <dcterms:created xsi:type="dcterms:W3CDTF">2026-01-15T06:38:00Z</dcterms:created>
  <dcterms:modified xsi:type="dcterms:W3CDTF">2026-01-15T06:55:00Z</dcterms:modified>
  <cp:contentStatus>Version 2.1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0x01010089DBD1DA874ABB4BAFED75A40A685C64</vt:lpwstr>
  </property>
</Properties>
</file>